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C4" w:rsidRPr="007F7792" w:rsidRDefault="009125EE" w:rsidP="007F7792">
      <w:pPr>
        <w:spacing w:line="480" w:lineRule="auto"/>
        <w:ind w:firstLine="720"/>
        <w:rPr>
          <w:bCs/>
        </w:rPr>
      </w:pPr>
      <w:r w:rsidRPr="007F7792">
        <w:rPr>
          <w:bCs/>
        </w:rPr>
        <w:t xml:space="preserve">The </w:t>
      </w:r>
      <w:r w:rsidRPr="007F7792">
        <w:rPr>
          <w:bCs/>
          <w:i/>
        </w:rPr>
        <w:t>Second Edition</w:t>
      </w:r>
      <w:r w:rsidRPr="007F7792">
        <w:rPr>
          <w:bCs/>
        </w:rPr>
        <w:t xml:space="preserve"> of </w:t>
      </w:r>
      <w:r w:rsidRPr="007F7792">
        <w:rPr>
          <w:b/>
          <w:bCs/>
        </w:rPr>
        <w:t>Population Health</w:t>
      </w:r>
      <w:r w:rsidR="0063057C" w:rsidRPr="007F7792">
        <w:rPr>
          <w:b/>
          <w:bCs/>
        </w:rPr>
        <w:t>:</w:t>
      </w:r>
      <w:r w:rsidRPr="007F7792">
        <w:rPr>
          <w:b/>
          <w:bCs/>
        </w:rPr>
        <w:t xml:space="preserve"> Creating a Culture of Wellness </w:t>
      </w:r>
      <w:r w:rsidRPr="007F7792">
        <w:rPr>
          <w:bCs/>
        </w:rPr>
        <w:t xml:space="preserve">brings the reader up to speed on the </w:t>
      </w:r>
      <w:r w:rsidR="00295D74" w:rsidRPr="007F7792">
        <w:rPr>
          <w:bCs/>
        </w:rPr>
        <w:t>expanding role</w:t>
      </w:r>
      <w:r w:rsidRPr="007F7792">
        <w:rPr>
          <w:bCs/>
        </w:rPr>
        <w:t xml:space="preserve"> of </w:t>
      </w:r>
      <w:r w:rsidR="00295D74" w:rsidRPr="007F7792">
        <w:rPr>
          <w:bCs/>
        </w:rPr>
        <w:t xml:space="preserve">population health </w:t>
      </w:r>
      <w:r w:rsidR="007E27E4" w:rsidRPr="007F7792">
        <w:rPr>
          <w:bCs/>
        </w:rPr>
        <w:t xml:space="preserve">and its importance </w:t>
      </w:r>
      <w:r w:rsidR="00295D74" w:rsidRPr="007F7792">
        <w:rPr>
          <w:bCs/>
        </w:rPr>
        <w:t>in bringing about a nationwide culture of wellness</w:t>
      </w:r>
      <w:r w:rsidRPr="007F7792">
        <w:rPr>
          <w:bCs/>
        </w:rPr>
        <w:t xml:space="preserve">.   </w:t>
      </w:r>
      <w:r w:rsidR="00295D74" w:rsidRPr="007F7792">
        <w:rPr>
          <w:bCs/>
        </w:rPr>
        <w:t xml:space="preserve">The </w:t>
      </w:r>
      <w:r w:rsidR="00506D9B" w:rsidRPr="007F7792">
        <w:rPr>
          <w:bCs/>
        </w:rPr>
        <w:t xml:space="preserve">entire </w:t>
      </w:r>
      <w:r w:rsidR="00295D74" w:rsidRPr="007F7792">
        <w:rPr>
          <w:bCs/>
        </w:rPr>
        <w:t xml:space="preserve">text has been updated to incorporate considerable changes in the healthcare system </w:t>
      </w:r>
      <w:r w:rsidR="00506D9B" w:rsidRPr="007F7792">
        <w:rPr>
          <w:bCs/>
        </w:rPr>
        <w:t xml:space="preserve">and population health </w:t>
      </w:r>
      <w:r w:rsidR="00295D74" w:rsidRPr="007F7792">
        <w:rPr>
          <w:bCs/>
        </w:rPr>
        <w:t xml:space="preserve">brought about by the implementation of the Affordable Care Act </w:t>
      </w:r>
      <w:r w:rsidR="00506D9B" w:rsidRPr="007F7792">
        <w:rPr>
          <w:bCs/>
        </w:rPr>
        <w:t xml:space="preserve">(ACA).  </w:t>
      </w:r>
      <w:r w:rsidR="00E142C4" w:rsidRPr="007F7792">
        <w:rPr>
          <w:bCs/>
        </w:rPr>
        <w:t xml:space="preserve">A new opening chapter explains how the healthcare system’s response to the “population health mandate” has paved the way for the ultimate goal – a culture of health and wellness.  </w:t>
      </w:r>
    </w:p>
    <w:p w:rsidR="00E142C4" w:rsidRPr="007F7792" w:rsidRDefault="00E142C4" w:rsidP="007F7792">
      <w:pPr>
        <w:spacing w:line="480" w:lineRule="auto"/>
        <w:ind w:firstLine="720"/>
        <w:rPr>
          <w:bCs/>
        </w:rPr>
      </w:pPr>
      <w:r w:rsidRPr="007F7792">
        <w:rPr>
          <w:bCs/>
        </w:rPr>
        <w:t xml:space="preserve">Chapters are grouped under different section headings to </w:t>
      </w:r>
      <w:r w:rsidR="009125EE" w:rsidRPr="007F7792">
        <w:rPr>
          <w:bCs/>
        </w:rPr>
        <w:t xml:space="preserve">make the </w:t>
      </w:r>
      <w:r w:rsidR="00506D9B" w:rsidRPr="007F7792">
        <w:rPr>
          <w:bCs/>
        </w:rPr>
        <w:t xml:space="preserve">text </w:t>
      </w:r>
      <w:r w:rsidR="009125EE" w:rsidRPr="007F7792">
        <w:rPr>
          <w:bCs/>
        </w:rPr>
        <w:t xml:space="preserve">more reader friendly. </w:t>
      </w:r>
      <w:r w:rsidRPr="007F7792">
        <w:rPr>
          <w:bCs/>
        </w:rPr>
        <w:t xml:space="preserve">Some chapters (e.g., 8, 9, 10) were completely re-written and a few were added (e.g., Chapter 6 on Patient Engagement, Chapter 7 on Behavioral Economics, Chapter 18 on Comparative Effectiveness).  Several new and engaging case studies were added to the book as well. </w:t>
      </w:r>
    </w:p>
    <w:p w:rsidR="009125EE" w:rsidRPr="007F7792" w:rsidRDefault="009125EE" w:rsidP="007F7792">
      <w:pPr>
        <w:spacing w:line="480" w:lineRule="auto"/>
        <w:ind w:firstLine="720"/>
        <w:rPr>
          <w:bCs/>
        </w:rPr>
      </w:pPr>
      <w:r w:rsidRPr="007F7792">
        <w:rPr>
          <w:bCs/>
        </w:rPr>
        <w:t>When using this book as a teaching tool, each section can stand on its own or as part of the larger book.</w:t>
      </w:r>
    </w:p>
    <w:p w:rsidR="007E27E4" w:rsidRPr="007F7792" w:rsidRDefault="007E27E4" w:rsidP="007F7792">
      <w:pPr>
        <w:widowControl w:val="0"/>
        <w:spacing w:line="480" w:lineRule="auto"/>
        <w:ind w:firstLine="720"/>
        <w:rPr>
          <w:bCs/>
        </w:rPr>
      </w:pPr>
      <w:r w:rsidRPr="007F7792">
        <w:rPr>
          <w:bCs/>
        </w:rPr>
        <w:t>The following briefly describes the additions and changes that have been made to each section and chapter.</w:t>
      </w:r>
    </w:p>
    <w:p w:rsidR="00A67FD0" w:rsidRDefault="00A67FD0" w:rsidP="007F7792">
      <w:pPr>
        <w:spacing w:line="480" w:lineRule="auto"/>
        <w:rPr>
          <w:b/>
          <w:bCs/>
        </w:rPr>
      </w:pPr>
    </w:p>
    <w:p w:rsidR="00E73E6E" w:rsidRPr="007F7792" w:rsidRDefault="00E73E6E" w:rsidP="007F7792">
      <w:pPr>
        <w:spacing w:line="480" w:lineRule="auto"/>
        <w:rPr>
          <w:b/>
          <w:bCs/>
        </w:rPr>
      </w:pPr>
      <w:r w:rsidRPr="007F7792">
        <w:rPr>
          <w:b/>
          <w:bCs/>
        </w:rPr>
        <w:t xml:space="preserve">Old chapters removed: chapter </w:t>
      </w:r>
      <w:r w:rsidR="00616BE1" w:rsidRPr="007F7792">
        <w:rPr>
          <w:b/>
          <w:bCs/>
        </w:rPr>
        <w:t>1, 10 and 13</w:t>
      </w:r>
    </w:p>
    <w:p w:rsidR="002B1DD8" w:rsidRPr="007F7792" w:rsidRDefault="002B1DD8" w:rsidP="007F7792">
      <w:pPr>
        <w:spacing w:line="480" w:lineRule="auto"/>
        <w:rPr>
          <w:b/>
          <w:bCs/>
        </w:rPr>
      </w:pPr>
      <w:r w:rsidRPr="007F7792">
        <w:rPr>
          <w:b/>
          <w:bCs/>
        </w:rPr>
        <w:t xml:space="preserve">Color Key </w:t>
      </w:r>
    </w:p>
    <w:p w:rsidR="002B1DD8" w:rsidRPr="007F7792" w:rsidRDefault="002B1DD8" w:rsidP="007F7792">
      <w:pPr>
        <w:spacing w:line="480" w:lineRule="auto"/>
        <w:rPr>
          <w:bCs/>
          <w:color w:val="FF0000"/>
        </w:rPr>
      </w:pPr>
      <w:r w:rsidRPr="007F7792">
        <w:rPr>
          <w:b/>
          <w:bCs/>
          <w:color w:val="FF0000"/>
        </w:rPr>
        <w:t>RED –</w:t>
      </w:r>
      <w:r w:rsidRPr="007F7792">
        <w:rPr>
          <w:bCs/>
          <w:color w:val="FF0000"/>
        </w:rPr>
        <w:t xml:space="preserve"> new material</w:t>
      </w:r>
    </w:p>
    <w:p w:rsidR="002B1DD8" w:rsidRPr="007F7792" w:rsidRDefault="002B1DD8" w:rsidP="007F7792">
      <w:pPr>
        <w:spacing w:line="480" w:lineRule="auto"/>
        <w:rPr>
          <w:color w:val="008000"/>
        </w:rPr>
      </w:pPr>
      <w:r w:rsidRPr="007F7792">
        <w:rPr>
          <w:color w:val="008000"/>
        </w:rPr>
        <w:t>GREEN – updated material</w:t>
      </w:r>
    </w:p>
    <w:p w:rsidR="00471559" w:rsidRPr="007F7792" w:rsidRDefault="00471559" w:rsidP="007F7792">
      <w:pPr>
        <w:spacing w:line="480" w:lineRule="auto"/>
        <w:contextualSpacing/>
      </w:pPr>
    </w:p>
    <w:p w:rsidR="003C65A7" w:rsidRPr="007F7792" w:rsidRDefault="003C65A7" w:rsidP="007F7792">
      <w:pPr>
        <w:spacing w:line="480" w:lineRule="auto"/>
        <w:contextualSpacing/>
        <w:rPr>
          <w:b/>
          <w:u w:val="single"/>
        </w:rPr>
      </w:pPr>
      <w:r w:rsidRPr="007F7792">
        <w:rPr>
          <w:b/>
          <w:u w:val="single"/>
        </w:rPr>
        <w:lastRenderedPageBreak/>
        <w:t xml:space="preserve">OVERVIEW / INTRODUCTION CHAPTER </w:t>
      </w:r>
    </w:p>
    <w:p w:rsidR="00471559" w:rsidRPr="007F7792" w:rsidRDefault="003F277F" w:rsidP="007F7792">
      <w:pPr>
        <w:spacing w:line="480" w:lineRule="auto"/>
        <w:contextualSpacing/>
        <w:rPr>
          <w:color w:val="008000"/>
        </w:rPr>
      </w:pPr>
      <w:r w:rsidRPr="007F7792">
        <w:rPr>
          <w:b/>
        </w:rPr>
        <w:t>Building a Culture of Health</w:t>
      </w:r>
      <w:r w:rsidR="00471559" w:rsidRPr="007F7792">
        <w:t xml:space="preserve"> </w:t>
      </w:r>
      <w:r w:rsidR="00471559" w:rsidRPr="007F7792">
        <w:rPr>
          <w:color w:val="FF0000"/>
        </w:rPr>
        <w:t xml:space="preserve">– </w:t>
      </w:r>
      <w:r w:rsidRPr="007F7792">
        <w:rPr>
          <w:color w:val="FF0000"/>
        </w:rPr>
        <w:t>New Chapter</w:t>
      </w:r>
      <w:r w:rsidRPr="007F7792">
        <w:rPr>
          <w:color w:val="008000"/>
        </w:rPr>
        <w:t xml:space="preserve"> </w:t>
      </w:r>
    </w:p>
    <w:p w:rsidR="00616BE1" w:rsidRPr="007F7792" w:rsidRDefault="003F277F" w:rsidP="007F7792">
      <w:pPr>
        <w:spacing w:line="480" w:lineRule="auto"/>
        <w:contextualSpacing/>
      </w:pPr>
      <w:r w:rsidRPr="007F7792">
        <w:rPr>
          <w:color w:val="008000"/>
        </w:rPr>
        <w:tab/>
      </w:r>
      <w:r w:rsidRPr="007F7792">
        <w:t xml:space="preserve">Raymond </w:t>
      </w:r>
      <w:r w:rsidR="00616BE1" w:rsidRPr="007F7792">
        <w:t xml:space="preserve">J. </w:t>
      </w:r>
      <w:r w:rsidRPr="007F7792">
        <w:t xml:space="preserve">Fabius, </w:t>
      </w:r>
      <w:r w:rsidR="00616BE1" w:rsidRPr="007F7792">
        <w:t>MD, CPE, FACPE</w:t>
      </w:r>
    </w:p>
    <w:p w:rsidR="00471559" w:rsidRPr="007F7792" w:rsidRDefault="003F277F" w:rsidP="007F7792">
      <w:pPr>
        <w:numPr>
          <w:ilvl w:val="3"/>
          <w:numId w:val="23"/>
        </w:numPr>
        <w:tabs>
          <w:tab w:val="left" w:pos="1440"/>
        </w:tabs>
        <w:spacing w:line="480" w:lineRule="auto"/>
        <w:ind w:left="1440"/>
        <w:contextualSpacing/>
      </w:pPr>
      <w:r w:rsidRPr="007F7792">
        <w:t xml:space="preserve">Elements from previous overview (Pop Health Mandate) incorporated </w:t>
      </w:r>
    </w:p>
    <w:p w:rsidR="00616BE1" w:rsidRPr="007F7792" w:rsidRDefault="00616BE1" w:rsidP="007F7792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7F7792">
        <w:rPr>
          <w:rFonts w:ascii="Times New Roman" w:eastAsia="Times New Roman" w:hAnsi="Times New Roman"/>
          <w:sz w:val="24"/>
          <w:szCs w:val="24"/>
        </w:rPr>
        <w:t xml:space="preserve">The connection between health and wealth </w:t>
      </w:r>
    </w:p>
    <w:p w:rsidR="00616BE1" w:rsidRPr="007F7792" w:rsidRDefault="00616BE1" w:rsidP="007F7792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7F7792">
        <w:rPr>
          <w:rFonts w:ascii="Times New Roman" w:eastAsia="Times New Roman" w:hAnsi="Times New Roman"/>
          <w:sz w:val="24"/>
          <w:szCs w:val="24"/>
        </w:rPr>
        <w:t xml:space="preserve">Seeking/Establishing  a “Gold Standard” </w:t>
      </w:r>
    </w:p>
    <w:p w:rsidR="00471559" w:rsidRDefault="00616BE1" w:rsidP="007F7792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7F7792">
        <w:rPr>
          <w:rFonts w:ascii="Times New Roman" w:eastAsia="Times New Roman" w:hAnsi="Times New Roman"/>
          <w:sz w:val="24"/>
          <w:szCs w:val="24"/>
        </w:rPr>
        <w:t>Building a culture of health and wellness in an organization</w:t>
      </w:r>
    </w:p>
    <w:p w:rsidR="00A67FD0" w:rsidRPr="007F7792" w:rsidRDefault="00A67FD0" w:rsidP="00A67FD0">
      <w:pPr>
        <w:pStyle w:val="ListParagraph"/>
        <w:spacing w:line="48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:rsidR="003C65A7" w:rsidRPr="007F7792" w:rsidRDefault="003C65A7" w:rsidP="007F7792">
      <w:pPr>
        <w:spacing w:line="480" w:lineRule="auto"/>
        <w:contextualSpacing/>
        <w:rPr>
          <w:b/>
          <w:color w:val="FF0000"/>
        </w:rPr>
      </w:pPr>
      <w:r w:rsidRPr="007F7792">
        <w:rPr>
          <w:b/>
          <w:u w:val="single"/>
        </w:rPr>
        <w:t>Section I:  OVERVIEW AND POLICY</w:t>
      </w:r>
      <w:r w:rsidRPr="007F7792">
        <w:rPr>
          <w:b/>
        </w:rPr>
        <w:t xml:space="preserve"> </w:t>
      </w:r>
      <w:r w:rsidRPr="007F7792">
        <w:rPr>
          <w:b/>
          <w:color w:val="FF0000"/>
        </w:rPr>
        <w:t>– new section title</w:t>
      </w:r>
    </w:p>
    <w:p w:rsidR="005B71D2" w:rsidRPr="007F7792" w:rsidRDefault="005B71D2" w:rsidP="007F7792">
      <w:pPr>
        <w:spacing w:line="480" w:lineRule="auto"/>
        <w:contextualSpacing/>
        <w:rPr>
          <w:color w:val="008000"/>
        </w:rPr>
      </w:pPr>
      <w:r w:rsidRPr="007F7792">
        <w:rPr>
          <w:b/>
          <w:color w:val="FF0000"/>
        </w:rPr>
        <w:tab/>
      </w:r>
      <w:r w:rsidRPr="007F7792">
        <w:t>Chapter 1 –</w:t>
      </w:r>
      <w:r w:rsidRPr="007F7792">
        <w:rPr>
          <w:b/>
        </w:rPr>
        <w:t xml:space="preserve"> Population Health Mandate</w:t>
      </w:r>
      <w:r w:rsidRPr="007F7792">
        <w:rPr>
          <w:color w:val="00B050"/>
        </w:rPr>
        <w:t xml:space="preserve"> </w:t>
      </w:r>
      <w:r w:rsidRPr="007F7792">
        <w:rPr>
          <w:color w:val="FF0000"/>
        </w:rPr>
        <w:t>(title to change</w:t>
      </w:r>
      <w:proofErr w:type="gramStart"/>
      <w:r w:rsidRPr="007F7792">
        <w:rPr>
          <w:color w:val="FF0000"/>
        </w:rPr>
        <w:t>)</w:t>
      </w:r>
      <w:r w:rsidRPr="007F7792">
        <w:rPr>
          <w:color w:val="008000"/>
        </w:rPr>
        <w:t>–</w:t>
      </w:r>
      <w:proofErr w:type="gramEnd"/>
      <w:r w:rsidRPr="007F7792">
        <w:rPr>
          <w:color w:val="008000"/>
        </w:rPr>
        <w:t xml:space="preserve"> UPDATED</w:t>
      </w:r>
    </w:p>
    <w:p w:rsidR="005B71D2" w:rsidRPr="007F7792" w:rsidRDefault="005B71D2" w:rsidP="007F7792">
      <w:pPr>
        <w:spacing w:line="480" w:lineRule="auto"/>
        <w:contextualSpacing/>
      </w:pPr>
      <w:r w:rsidRPr="007F7792">
        <w:rPr>
          <w:color w:val="008000"/>
        </w:rPr>
        <w:tab/>
      </w:r>
      <w:r w:rsidRPr="007F7792">
        <w:t xml:space="preserve">Authors: Raymond J. </w:t>
      </w:r>
      <w:proofErr w:type="spellStart"/>
      <w:r w:rsidRPr="007F7792">
        <w:t>Fabius</w:t>
      </w:r>
      <w:proofErr w:type="spellEnd"/>
      <w:r w:rsidRPr="007F7792">
        <w:t>, MD and</w:t>
      </w:r>
      <w:r w:rsidRPr="007F7792">
        <w:rPr>
          <w:color w:val="008000"/>
        </w:rPr>
        <w:t xml:space="preserve"> </w:t>
      </w:r>
      <w:r w:rsidRPr="007F7792">
        <w:t xml:space="preserve">Valerie P. </w:t>
      </w:r>
      <w:proofErr w:type="spellStart"/>
      <w:r w:rsidRPr="007F7792">
        <w:t>Pracilio</w:t>
      </w:r>
      <w:proofErr w:type="spellEnd"/>
      <w:r w:rsidRPr="007F7792">
        <w:t>, MPH</w:t>
      </w:r>
    </w:p>
    <w:p w:rsidR="005B71D2" w:rsidRPr="007F7792" w:rsidRDefault="005B71D2" w:rsidP="007F7792">
      <w:pPr>
        <w:numPr>
          <w:ilvl w:val="0"/>
          <w:numId w:val="47"/>
        </w:numPr>
        <w:spacing w:line="480" w:lineRule="auto"/>
        <w:contextualSpacing/>
      </w:pPr>
      <w:r w:rsidRPr="007F7792">
        <w:t xml:space="preserve">Updated content </w:t>
      </w:r>
    </w:p>
    <w:p w:rsidR="005B71D2" w:rsidRPr="007F7792" w:rsidRDefault="005B71D2" w:rsidP="007F7792">
      <w:pPr>
        <w:numPr>
          <w:ilvl w:val="0"/>
          <w:numId w:val="47"/>
        </w:numPr>
        <w:spacing w:line="480" w:lineRule="auto"/>
        <w:contextualSpacing/>
      </w:pPr>
      <w:r w:rsidRPr="007F7792">
        <w:t xml:space="preserve">Title changed </w:t>
      </w:r>
    </w:p>
    <w:p w:rsidR="005B71D2" w:rsidRPr="007F7792" w:rsidRDefault="005B71D2" w:rsidP="007F7792">
      <w:pPr>
        <w:numPr>
          <w:ilvl w:val="0"/>
          <w:numId w:val="47"/>
        </w:numPr>
        <w:spacing w:line="480" w:lineRule="auto"/>
        <w:contextualSpacing/>
      </w:pPr>
      <w:r w:rsidRPr="007F7792">
        <w:t xml:space="preserve">Mandate info removed </w:t>
      </w:r>
    </w:p>
    <w:p w:rsidR="003C65A7" w:rsidRPr="007F7792" w:rsidRDefault="003C65A7" w:rsidP="007F7792">
      <w:pPr>
        <w:spacing w:line="480" w:lineRule="auto"/>
        <w:contextualSpacing/>
      </w:pPr>
    </w:p>
    <w:p w:rsidR="008A3B5F" w:rsidRPr="007F7792" w:rsidRDefault="008A3B5F" w:rsidP="007F7792">
      <w:pPr>
        <w:spacing w:line="480" w:lineRule="auto"/>
        <w:ind w:firstLine="720"/>
        <w:contextualSpacing/>
        <w:rPr>
          <w:color w:val="008000"/>
        </w:rPr>
      </w:pPr>
      <w:r w:rsidRPr="007F7792">
        <w:t>Ch</w:t>
      </w:r>
      <w:r w:rsidR="005D06D1" w:rsidRPr="007F7792">
        <w:t>apter</w:t>
      </w:r>
      <w:r w:rsidRPr="007F7792">
        <w:t xml:space="preserve"> </w:t>
      </w:r>
      <w:r w:rsidR="005B71D2" w:rsidRPr="007F7792">
        <w:t>2</w:t>
      </w:r>
      <w:r w:rsidRPr="007F7792">
        <w:t>—</w:t>
      </w:r>
      <w:r w:rsidR="00C72E9A" w:rsidRPr="007F7792">
        <w:rPr>
          <w:b/>
        </w:rPr>
        <w:t xml:space="preserve"> </w:t>
      </w:r>
      <w:proofErr w:type="gramStart"/>
      <w:r w:rsidR="00471559" w:rsidRPr="007F7792">
        <w:rPr>
          <w:b/>
        </w:rPr>
        <w:t>The</w:t>
      </w:r>
      <w:proofErr w:type="gramEnd"/>
      <w:r w:rsidR="00471559" w:rsidRPr="007F7792">
        <w:rPr>
          <w:b/>
        </w:rPr>
        <w:t xml:space="preserve"> Spectrum of Care </w:t>
      </w:r>
      <w:r w:rsidRPr="007F7792">
        <w:rPr>
          <w:color w:val="008000"/>
        </w:rPr>
        <w:t>– UPDATED!</w:t>
      </w:r>
    </w:p>
    <w:p w:rsidR="00616BE1" w:rsidRPr="007F7792" w:rsidRDefault="00616BE1" w:rsidP="007F7792">
      <w:pPr>
        <w:spacing w:line="480" w:lineRule="auto"/>
        <w:contextualSpacing/>
      </w:pPr>
      <w:r w:rsidRPr="007F7792">
        <w:rPr>
          <w:color w:val="008000"/>
        </w:rPr>
        <w:tab/>
      </w:r>
      <w:r w:rsidRPr="007F7792">
        <w:t>Authors: Jaan Sidorov, MD, MHSA and Martha Romney, MS, JD, MPH</w:t>
      </w:r>
    </w:p>
    <w:p w:rsidR="00616BE1" w:rsidRPr="007F7792" w:rsidRDefault="004812FF" w:rsidP="007F7792">
      <w:pPr>
        <w:numPr>
          <w:ilvl w:val="0"/>
          <w:numId w:val="23"/>
        </w:numPr>
        <w:spacing w:line="480" w:lineRule="auto"/>
        <w:contextualSpacing/>
        <w:rPr>
          <w:b/>
        </w:rPr>
      </w:pPr>
      <w:r w:rsidRPr="007F7792">
        <w:t xml:space="preserve">Updated </w:t>
      </w:r>
      <w:r w:rsidR="005D06D1" w:rsidRPr="007F7792">
        <w:t>data</w:t>
      </w:r>
      <w:r w:rsidR="00616BE1" w:rsidRPr="007F7792">
        <w:t xml:space="preserve"> </w:t>
      </w:r>
      <w:r w:rsidR="005D06D1" w:rsidRPr="007F7792">
        <w:t xml:space="preserve">to reflect the ACA  </w:t>
      </w:r>
    </w:p>
    <w:p w:rsidR="005D06D1" w:rsidRPr="007F7792" w:rsidRDefault="005D06D1" w:rsidP="007F7792">
      <w:pPr>
        <w:numPr>
          <w:ilvl w:val="0"/>
          <w:numId w:val="23"/>
        </w:numPr>
        <w:spacing w:line="480" w:lineRule="auto"/>
        <w:contextualSpacing/>
        <w:rPr>
          <w:b/>
        </w:rPr>
      </w:pPr>
      <w:r w:rsidRPr="007F7792">
        <w:t xml:space="preserve">The evolution of “disease management” toward chronic condition management under </w:t>
      </w:r>
      <w:r w:rsidR="009033C4" w:rsidRPr="007F7792">
        <w:t xml:space="preserve"> </w:t>
      </w:r>
      <w:r w:rsidRPr="007F7792">
        <w:t>the paradigm of care management:</w:t>
      </w:r>
    </w:p>
    <w:p w:rsidR="00106EE4" w:rsidRPr="007F7792" w:rsidRDefault="00106EE4" w:rsidP="007F7792">
      <w:pPr>
        <w:spacing w:line="480" w:lineRule="auto"/>
      </w:pPr>
    </w:p>
    <w:p w:rsidR="005D06D1" w:rsidRPr="007F7792" w:rsidRDefault="005D06D1" w:rsidP="007F7792">
      <w:pPr>
        <w:spacing w:line="480" w:lineRule="auto"/>
        <w:ind w:left="720"/>
        <w:rPr>
          <w:color w:val="008000"/>
        </w:rPr>
      </w:pPr>
      <w:r w:rsidRPr="007F7792">
        <w:lastRenderedPageBreak/>
        <w:t xml:space="preserve">Chapter </w:t>
      </w:r>
      <w:r w:rsidR="005B71D2" w:rsidRPr="007F7792">
        <w:t>3</w:t>
      </w:r>
      <w:r w:rsidRPr="007F7792">
        <w:t xml:space="preserve"> - </w:t>
      </w:r>
      <w:r w:rsidRPr="007F7792">
        <w:rPr>
          <w:b/>
        </w:rPr>
        <w:t xml:space="preserve">Policy Implications for Population Health: Health Promotion and Wellness </w:t>
      </w:r>
      <w:r w:rsidRPr="007F7792">
        <w:rPr>
          <w:color w:val="008000"/>
        </w:rPr>
        <w:t>(was chapter 12) - UPDATED!</w:t>
      </w:r>
    </w:p>
    <w:p w:rsidR="005D06D1" w:rsidRPr="007F7792" w:rsidRDefault="005D06D1" w:rsidP="007F7792">
      <w:pPr>
        <w:spacing w:line="480" w:lineRule="auto"/>
      </w:pPr>
      <w:r w:rsidRPr="007F7792">
        <w:rPr>
          <w:color w:val="008000"/>
        </w:rPr>
        <w:tab/>
      </w:r>
      <w:r w:rsidRPr="007F7792">
        <w:t xml:space="preserve">Authors: </w:t>
      </w:r>
      <w:r w:rsidRPr="007F7792">
        <w:rPr>
          <w:color w:val="FF0000"/>
        </w:rPr>
        <w:t xml:space="preserve">Fredric S. </w:t>
      </w:r>
      <w:proofErr w:type="spellStart"/>
      <w:r w:rsidRPr="007F7792">
        <w:rPr>
          <w:color w:val="FF0000"/>
        </w:rPr>
        <w:t>Goldsten</w:t>
      </w:r>
      <w:proofErr w:type="spellEnd"/>
      <w:r w:rsidRPr="007F7792">
        <w:rPr>
          <w:color w:val="FF0000"/>
        </w:rPr>
        <w:t xml:space="preserve">, MS, Vicki Shepard, ACSW, MPA and Suzanne </w:t>
      </w:r>
      <w:proofErr w:type="spellStart"/>
      <w:r w:rsidRPr="007F7792">
        <w:rPr>
          <w:color w:val="FF0000"/>
        </w:rPr>
        <w:t>Duda</w:t>
      </w:r>
      <w:proofErr w:type="spellEnd"/>
      <w:r w:rsidRPr="007F7792">
        <w:t xml:space="preserve"> </w:t>
      </w:r>
    </w:p>
    <w:p w:rsidR="005D06D1" w:rsidRPr="007F7792" w:rsidRDefault="005D06D1" w:rsidP="007F7792">
      <w:pPr>
        <w:spacing w:line="480" w:lineRule="auto"/>
      </w:pPr>
      <w:r w:rsidRPr="007F7792">
        <w:tab/>
      </w:r>
      <w:r w:rsidR="006C3DCC" w:rsidRPr="007F7792">
        <w:tab/>
      </w:r>
      <w:r w:rsidR="00FE7108" w:rsidRPr="007F7792">
        <w:t>(</w:t>
      </w:r>
      <w:r w:rsidRPr="007F7792">
        <w:t xml:space="preserve">Original Authors: Tracey Moorhead, Jeanette C. May, PhD, MPH and Kip </w:t>
      </w:r>
      <w:proofErr w:type="spellStart"/>
      <w:r w:rsidRPr="007F7792">
        <w:t>Macarther</w:t>
      </w:r>
      <w:proofErr w:type="spellEnd"/>
      <w:r w:rsidR="00FE7108" w:rsidRPr="007F7792">
        <w:t>)</w:t>
      </w:r>
    </w:p>
    <w:p w:rsidR="002A6E0C" w:rsidRPr="007F7792" w:rsidRDefault="005D06D1" w:rsidP="007F7792">
      <w:pPr>
        <w:numPr>
          <w:ilvl w:val="0"/>
          <w:numId w:val="23"/>
        </w:numPr>
        <w:spacing w:line="480" w:lineRule="auto"/>
        <w:contextualSpacing/>
        <w:rPr>
          <w:b/>
        </w:rPr>
      </w:pPr>
      <w:r w:rsidRPr="007F7792">
        <w:t>Updated data to reflect the ACA legislation</w:t>
      </w:r>
      <w:r w:rsidR="00626E16" w:rsidRPr="007F7792">
        <w:t xml:space="preserve"> and </w:t>
      </w:r>
      <w:proofErr w:type="spellStart"/>
      <w:r w:rsidR="00626E16" w:rsidRPr="007F7792">
        <w:t>HiTECH</w:t>
      </w:r>
      <w:proofErr w:type="spellEnd"/>
      <w:r w:rsidR="00626E16" w:rsidRPr="007F7792">
        <w:t xml:space="preserve"> act</w:t>
      </w:r>
    </w:p>
    <w:p w:rsidR="00720B3D" w:rsidRPr="007F7792" w:rsidRDefault="00720B3D" w:rsidP="007F7792">
      <w:pPr>
        <w:numPr>
          <w:ilvl w:val="0"/>
          <w:numId w:val="23"/>
        </w:numPr>
        <w:spacing w:line="480" w:lineRule="auto"/>
        <w:contextualSpacing/>
        <w:rPr>
          <w:b/>
        </w:rPr>
      </w:pPr>
      <w:r w:rsidRPr="007F7792">
        <w:t xml:space="preserve">New authors, update to existing chapter </w:t>
      </w:r>
    </w:p>
    <w:p w:rsidR="00626E16" w:rsidRPr="007F7792" w:rsidRDefault="00626E16" w:rsidP="007F7792">
      <w:pPr>
        <w:spacing w:line="480" w:lineRule="auto"/>
      </w:pPr>
    </w:p>
    <w:p w:rsidR="00626E16" w:rsidRPr="007F7792" w:rsidRDefault="00626E16" w:rsidP="007F7792">
      <w:pPr>
        <w:spacing w:line="480" w:lineRule="auto"/>
        <w:ind w:firstLine="720"/>
        <w:rPr>
          <w:color w:val="008000"/>
        </w:rPr>
      </w:pPr>
      <w:r w:rsidRPr="007F7792">
        <w:t xml:space="preserve">Chapter </w:t>
      </w:r>
      <w:r w:rsidR="005B71D2" w:rsidRPr="007F7792">
        <w:t>4</w:t>
      </w:r>
      <w:r w:rsidRPr="007F7792">
        <w:t xml:space="preserve"> - </w:t>
      </w:r>
      <w:r w:rsidRPr="007F7792">
        <w:rPr>
          <w:b/>
        </w:rPr>
        <w:t xml:space="preserve">Population Health: Education </w:t>
      </w:r>
      <w:r w:rsidRPr="007F7792">
        <w:rPr>
          <w:color w:val="008000"/>
        </w:rPr>
        <w:t>(was chapter 16) - UPDATED!</w:t>
      </w:r>
    </w:p>
    <w:p w:rsidR="00720B3D" w:rsidRPr="007F7792" w:rsidRDefault="00626E16" w:rsidP="007F7792">
      <w:pPr>
        <w:spacing w:line="480" w:lineRule="auto"/>
        <w:ind w:left="720"/>
        <w:rPr>
          <w:color w:val="FF0000"/>
        </w:rPr>
      </w:pPr>
      <w:r w:rsidRPr="007F7792">
        <w:t xml:space="preserve">Authors: </w:t>
      </w:r>
      <w:r w:rsidR="002A6E0C" w:rsidRPr="007F7792">
        <w:t>Brooke Salzman, MD,</w:t>
      </w:r>
      <w:r w:rsidR="002A6E0C" w:rsidRPr="007F7792">
        <w:rPr>
          <w:color w:val="008000"/>
        </w:rPr>
        <w:t xml:space="preserve"> </w:t>
      </w:r>
      <w:r w:rsidR="002A6E0C" w:rsidRPr="007F7792">
        <w:rPr>
          <w:color w:val="FF0000"/>
        </w:rPr>
        <w:t>Ellen Plumb, MD</w:t>
      </w:r>
      <w:r w:rsidR="002A6E0C" w:rsidRPr="007F7792">
        <w:t>, James D. Plumb, MD, MPH, and</w:t>
      </w:r>
      <w:r w:rsidR="002A6E0C" w:rsidRPr="007F7792">
        <w:rPr>
          <w:color w:val="008000"/>
        </w:rPr>
        <w:t xml:space="preserve"> </w:t>
      </w:r>
      <w:r w:rsidR="002A6E0C" w:rsidRPr="007F7792">
        <w:rPr>
          <w:color w:val="FF0000"/>
        </w:rPr>
        <w:t>Vibin Roy, MD</w:t>
      </w:r>
    </w:p>
    <w:p w:rsidR="002A6E0C" w:rsidRPr="007F7792" w:rsidRDefault="002A6E0C" w:rsidP="007F7792">
      <w:pPr>
        <w:numPr>
          <w:ilvl w:val="0"/>
          <w:numId w:val="25"/>
        </w:numPr>
        <w:spacing w:line="480" w:lineRule="auto"/>
      </w:pPr>
      <w:r w:rsidRPr="007F7792">
        <w:t>Updated data to reflect the ACA legislation and how it affects education</w:t>
      </w:r>
      <w:r w:rsidR="0063057C" w:rsidRPr="007F7792">
        <w:t xml:space="preserve"> of care providers</w:t>
      </w:r>
    </w:p>
    <w:p w:rsidR="00720B3D" w:rsidRPr="007F7792" w:rsidRDefault="00720B3D" w:rsidP="007F7792">
      <w:pPr>
        <w:numPr>
          <w:ilvl w:val="0"/>
          <w:numId w:val="25"/>
        </w:numPr>
        <w:spacing w:line="480" w:lineRule="auto"/>
      </w:pPr>
      <w:r w:rsidRPr="007F7792">
        <w:t>2 new authors</w:t>
      </w:r>
    </w:p>
    <w:p w:rsidR="00626E16" w:rsidRPr="007F7792" w:rsidRDefault="00626E16" w:rsidP="007F7792">
      <w:pPr>
        <w:spacing w:line="480" w:lineRule="auto"/>
      </w:pPr>
    </w:p>
    <w:p w:rsidR="002A6E0C" w:rsidRPr="007F7792" w:rsidRDefault="002A6E0C" w:rsidP="007F7792">
      <w:pPr>
        <w:spacing w:line="480" w:lineRule="auto"/>
        <w:ind w:left="720"/>
        <w:rPr>
          <w:color w:val="008000"/>
        </w:rPr>
      </w:pPr>
      <w:r w:rsidRPr="007F7792">
        <w:t xml:space="preserve">Chapter </w:t>
      </w:r>
      <w:r w:rsidR="005B71D2" w:rsidRPr="007F7792">
        <w:t>5</w:t>
      </w:r>
      <w:r w:rsidRPr="007F7792">
        <w:t xml:space="preserve">- </w:t>
      </w:r>
      <w:r w:rsidRPr="007F7792">
        <w:rPr>
          <w:b/>
        </w:rPr>
        <w:t xml:space="preserve">The Political Landscape in Relation to the Health and Wellness of Nations </w:t>
      </w:r>
      <w:r w:rsidRPr="007F7792">
        <w:rPr>
          <w:color w:val="008000"/>
        </w:rPr>
        <w:t>(was chapter 17) - UPDATED!</w:t>
      </w:r>
    </w:p>
    <w:p w:rsidR="002A6E0C" w:rsidRPr="007F7792" w:rsidRDefault="002A6E0C" w:rsidP="007F7792">
      <w:pPr>
        <w:spacing w:line="480" w:lineRule="auto"/>
      </w:pPr>
      <w:r w:rsidRPr="007F7792">
        <w:rPr>
          <w:color w:val="008000"/>
        </w:rPr>
        <w:tab/>
      </w:r>
      <w:r w:rsidRPr="007F7792">
        <w:t xml:space="preserve">Authors: Alan Lyles, ScD, MPH, </w:t>
      </w:r>
      <w:proofErr w:type="spellStart"/>
      <w:r w:rsidRPr="007F7792">
        <w:t>RPh</w:t>
      </w:r>
      <w:proofErr w:type="spellEnd"/>
      <w:r w:rsidRPr="007F7792">
        <w:t xml:space="preserve"> </w:t>
      </w:r>
    </w:p>
    <w:p w:rsidR="00FE7108" w:rsidRPr="007F7792" w:rsidRDefault="00FE7108" w:rsidP="007F7792">
      <w:pPr>
        <w:numPr>
          <w:ilvl w:val="0"/>
          <w:numId w:val="25"/>
        </w:numPr>
        <w:spacing w:line="480" w:lineRule="auto"/>
      </w:pPr>
      <w:r w:rsidRPr="007F7792">
        <w:t>General update</w:t>
      </w:r>
      <w:r w:rsidR="00845168" w:rsidRPr="007F7792">
        <w:t xml:space="preserve"> </w:t>
      </w:r>
    </w:p>
    <w:p w:rsidR="009125EE" w:rsidRPr="007F7792" w:rsidRDefault="009125EE" w:rsidP="007F7792">
      <w:pPr>
        <w:spacing w:line="480" w:lineRule="auto"/>
      </w:pPr>
    </w:p>
    <w:p w:rsidR="009125EE" w:rsidRPr="007F7792" w:rsidRDefault="009125EE" w:rsidP="007F7792">
      <w:pPr>
        <w:spacing w:line="480" w:lineRule="auto"/>
      </w:pPr>
    </w:p>
    <w:p w:rsidR="003C65A7" w:rsidRPr="007F7792" w:rsidRDefault="003C65A7" w:rsidP="007F7792">
      <w:pPr>
        <w:spacing w:line="480" w:lineRule="auto"/>
        <w:rPr>
          <w:color w:val="FF0000"/>
        </w:rPr>
      </w:pPr>
      <w:r w:rsidRPr="007F7792">
        <w:rPr>
          <w:b/>
          <w:u w:val="single"/>
        </w:rPr>
        <w:lastRenderedPageBreak/>
        <w:t>Section II:  Population Health and the Individual/Consumer/Patient</w:t>
      </w:r>
      <w:r w:rsidRPr="007F7792">
        <w:t xml:space="preserve"> (fl</w:t>
      </w:r>
      <w:r w:rsidR="0063057C" w:rsidRPr="007F7792">
        <w:t>e</w:t>
      </w:r>
      <w:r w:rsidRPr="007F7792">
        <w:t xml:space="preserve">sh out title) – </w:t>
      </w:r>
      <w:r w:rsidRPr="007F7792">
        <w:rPr>
          <w:color w:val="FF0000"/>
        </w:rPr>
        <w:t>new section title</w:t>
      </w:r>
    </w:p>
    <w:p w:rsidR="00FE7108" w:rsidRPr="007F7792" w:rsidRDefault="00FE7108" w:rsidP="007F7792">
      <w:pPr>
        <w:spacing w:line="480" w:lineRule="auto"/>
        <w:ind w:firstLine="720"/>
        <w:rPr>
          <w:highlight w:val="yellow"/>
        </w:rPr>
      </w:pPr>
      <w:r w:rsidRPr="007F7792">
        <w:t xml:space="preserve">Chapter </w:t>
      </w:r>
      <w:r w:rsidR="005B71D2" w:rsidRPr="007F7792">
        <w:t>6</w:t>
      </w:r>
      <w:r w:rsidRPr="007F7792">
        <w:t xml:space="preserve"> —</w:t>
      </w:r>
      <w:r w:rsidRPr="007F7792">
        <w:rPr>
          <w:b/>
        </w:rPr>
        <w:t xml:space="preserve"> Behavior Change</w:t>
      </w:r>
      <w:r w:rsidRPr="007F7792">
        <w:rPr>
          <w:color w:val="008000"/>
        </w:rPr>
        <w:t xml:space="preserve"> – (was chapter 2) UPDATED!</w:t>
      </w:r>
    </w:p>
    <w:p w:rsidR="00845168" w:rsidRPr="007F7792" w:rsidRDefault="00FE7108" w:rsidP="007F7792">
      <w:pPr>
        <w:spacing w:line="480" w:lineRule="auto"/>
      </w:pPr>
      <w:r w:rsidRPr="007F7792">
        <w:tab/>
        <w:t xml:space="preserve">Authors: </w:t>
      </w:r>
      <w:r w:rsidR="00845168" w:rsidRPr="007F7792">
        <w:t xml:space="preserve">James O. </w:t>
      </w:r>
      <w:proofErr w:type="spellStart"/>
      <w:r w:rsidR="00845168" w:rsidRPr="007F7792">
        <w:t>Prochaska</w:t>
      </w:r>
      <w:proofErr w:type="spellEnd"/>
      <w:r w:rsidR="00845168" w:rsidRPr="007F7792">
        <w:t xml:space="preserve">, PhD and Janice </w:t>
      </w:r>
      <w:proofErr w:type="spellStart"/>
      <w:r w:rsidR="00845168" w:rsidRPr="007F7792">
        <w:t>Prochaska</w:t>
      </w:r>
      <w:proofErr w:type="spellEnd"/>
      <w:r w:rsidR="00845168" w:rsidRPr="007F7792">
        <w:t>, PhD</w:t>
      </w:r>
    </w:p>
    <w:p w:rsidR="00845168" w:rsidRPr="007F7792" w:rsidRDefault="00845168" w:rsidP="007F7792">
      <w:pPr>
        <w:numPr>
          <w:ilvl w:val="0"/>
          <w:numId w:val="25"/>
        </w:numPr>
        <w:spacing w:line="480" w:lineRule="auto"/>
      </w:pPr>
      <w:r w:rsidRPr="007F7792">
        <w:t xml:space="preserve">General update </w:t>
      </w:r>
    </w:p>
    <w:p w:rsidR="00845168" w:rsidRPr="007F7792" w:rsidRDefault="00845168" w:rsidP="007F7792">
      <w:pPr>
        <w:spacing w:line="480" w:lineRule="auto"/>
      </w:pPr>
    </w:p>
    <w:p w:rsidR="00845168" w:rsidRPr="007F7792" w:rsidRDefault="00845168" w:rsidP="007F7792">
      <w:pPr>
        <w:spacing w:line="480" w:lineRule="auto"/>
        <w:ind w:firstLine="720"/>
        <w:rPr>
          <w:color w:val="FF0000"/>
        </w:rPr>
      </w:pPr>
      <w:r w:rsidRPr="007F7792">
        <w:t xml:space="preserve">Chapter </w:t>
      </w:r>
      <w:r w:rsidR="005B71D2" w:rsidRPr="007F7792">
        <w:t>7</w:t>
      </w:r>
      <w:r w:rsidRPr="007F7792">
        <w:t xml:space="preserve"> - </w:t>
      </w:r>
      <w:r w:rsidRPr="007F7792">
        <w:rPr>
          <w:b/>
        </w:rPr>
        <w:t>Patient Engagement</w:t>
      </w:r>
      <w:r w:rsidR="00E47923" w:rsidRPr="007F7792">
        <w:rPr>
          <w:b/>
        </w:rPr>
        <w:t>: Engaging Patients in the Care Process</w:t>
      </w:r>
      <w:r w:rsidRPr="007F7792">
        <w:rPr>
          <w:color w:val="008000"/>
        </w:rPr>
        <w:t xml:space="preserve"> </w:t>
      </w:r>
      <w:r w:rsidRPr="007F7792">
        <w:rPr>
          <w:color w:val="FF0000"/>
        </w:rPr>
        <w:t>– NEW!</w:t>
      </w:r>
    </w:p>
    <w:p w:rsidR="00845168" w:rsidRPr="007F7792" w:rsidRDefault="00845168" w:rsidP="007F7792">
      <w:pPr>
        <w:spacing w:line="480" w:lineRule="auto"/>
        <w:rPr>
          <w:color w:val="FF0000"/>
        </w:rPr>
      </w:pPr>
      <w:r w:rsidRPr="007F7792">
        <w:rPr>
          <w:color w:val="FF0000"/>
        </w:rPr>
        <w:tab/>
      </w:r>
      <w:r w:rsidRPr="007F7792">
        <w:t xml:space="preserve">Authors: Donald W. Kemper, Christy Calhoun, MPH, and </w:t>
      </w:r>
      <w:r w:rsidR="00004206" w:rsidRPr="007F7792">
        <w:t>Leslie Kelly Hall</w:t>
      </w:r>
    </w:p>
    <w:p w:rsidR="00845168" w:rsidRPr="007F7792" w:rsidRDefault="00E47923" w:rsidP="007F7792">
      <w:pPr>
        <w:numPr>
          <w:ilvl w:val="0"/>
          <w:numId w:val="25"/>
        </w:numPr>
        <w:spacing w:line="480" w:lineRule="auto"/>
      </w:pPr>
      <w:r w:rsidRPr="007F7792">
        <w:t xml:space="preserve">Outlines and discusses the </w:t>
      </w:r>
      <w:r w:rsidRPr="007F7792">
        <w:rPr>
          <w:color w:val="000000"/>
        </w:rPr>
        <w:t>five stages of patient engagement delineated in the Patient Engagement Framework</w:t>
      </w:r>
    </w:p>
    <w:p w:rsidR="006C3DCC" w:rsidRPr="007F7792" w:rsidRDefault="006C3DCC" w:rsidP="007F7792">
      <w:pPr>
        <w:spacing w:line="480" w:lineRule="auto"/>
      </w:pPr>
    </w:p>
    <w:p w:rsidR="00845168" w:rsidRPr="007F7792" w:rsidRDefault="00845168" w:rsidP="007F7792">
      <w:pPr>
        <w:spacing w:line="480" w:lineRule="auto"/>
        <w:ind w:firstLine="720"/>
        <w:rPr>
          <w:color w:val="FF0000"/>
        </w:rPr>
      </w:pPr>
      <w:r w:rsidRPr="007F7792">
        <w:t xml:space="preserve">Chapter </w:t>
      </w:r>
      <w:r w:rsidR="005B71D2" w:rsidRPr="007F7792">
        <w:t>8</w:t>
      </w:r>
      <w:r w:rsidRPr="007F7792">
        <w:t xml:space="preserve"> - </w:t>
      </w:r>
      <w:r w:rsidRPr="007F7792">
        <w:rPr>
          <w:b/>
        </w:rPr>
        <w:t>Behavioral Economics</w:t>
      </w:r>
      <w:r w:rsidR="00E47923" w:rsidRPr="007F7792">
        <w:rPr>
          <w:b/>
        </w:rPr>
        <w:t>: How BE Influences and Changes Health</w:t>
      </w:r>
      <w:r w:rsidRPr="007F7792">
        <w:rPr>
          <w:b/>
        </w:rPr>
        <w:t xml:space="preserve"> </w:t>
      </w:r>
      <w:r w:rsidRPr="007F7792">
        <w:rPr>
          <w:color w:val="FF0000"/>
        </w:rPr>
        <w:t>– NEW!</w:t>
      </w:r>
    </w:p>
    <w:p w:rsidR="00E47923" w:rsidRPr="007F7792" w:rsidRDefault="00004206" w:rsidP="007F7792">
      <w:pPr>
        <w:spacing w:line="480" w:lineRule="auto"/>
        <w:rPr>
          <w:color w:val="C00000"/>
        </w:rPr>
      </w:pPr>
      <w:r w:rsidRPr="007F7792">
        <w:rPr>
          <w:color w:val="FF0000"/>
        </w:rPr>
        <w:tab/>
        <w:t xml:space="preserve">Authors: </w:t>
      </w:r>
      <w:r w:rsidR="00E47923" w:rsidRPr="007F7792">
        <w:rPr>
          <w:color w:val="FF0000"/>
        </w:rPr>
        <w:t xml:space="preserve">Jin Lee, </w:t>
      </w:r>
      <w:proofErr w:type="spellStart"/>
      <w:r w:rsidR="00E47923" w:rsidRPr="007F7792">
        <w:rPr>
          <w:color w:val="FF0000"/>
        </w:rPr>
        <w:t>D.Phil</w:t>
      </w:r>
      <w:proofErr w:type="spellEnd"/>
      <w:r w:rsidR="00E47923" w:rsidRPr="007F7792">
        <w:rPr>
          <w:color w:val="FF0000"/>
        </w:rPr>
        <w:t xml:space="preserve"> (Ph.D)</w:t>
      </w:r>
    </w:p>
    <w:p w:rsidR="00004206" w:rsidRPr="007F7792" w:rsidRDefault="00E47923" w:rsidP="007F7792">
      <w:pPr>
        <w:numPr>
          <w:ilvl w:val="0"/>
          <w:numId w:val="37"/>
        </w:numPr>
        <w:spacing w:line="480" w:lineRule="auto"/>
      </w:pPr>
      <w:r w:rsidRPr="007F7792">
        <w:t>Correlation between chronic illness and modifiable unhealthy behaviors</w:t>
      </w:r>
    </w:p>
    <w:p w:rsidR="00E47923" w:rsidRPr="007F7792" w:rsidRDefault="00E47923" w:rsidP="007F7792">
      <w:pPr>
        <w:numPr>
          <w:ilvl w:val="0"/>
          <w:numId w:val="37"/>
        </w:numPr>
        <w:spacing w:line="480" w:lineRule="auto"/>
      </w:pPr>
      <w:r w:rsidRPr="007F7792">
        <w:t>BE strategies</w:t>
      </w:r>
    </w:p>
    <w:p w:rsidR="00E47923" w:rsidRPr="007F7792" w:rsidRDefault="00E47923" w:rsidP="007F7792">
      <w:pPr>
        <w:numPr>
          <w:ilvl w:val="0"/>
          <w:numId w:val="37"/>
        </w:numPr>
        <w:spacing w:line="480" w:lineRule="auto"/>
      </w:pPr>
      <w:r w:rsidRPr="007F7792">
        <w:t xml:space="preserve">Behavioral interventions using BE principles </w:t>
      </w:r>
    </w:p>
    <w:p w:rsidR="00004206" w:rsidRPr="007F7792" w:rsidRDefault="00004206" w:rsidP="007F7792">
      <w:pPr>
        <w:spacing w:line="480" w:lineRule="auto"/>
        <w:rPr>
          <w:color w:val="FF0000"/>
        </w:rPr>
      </w:pPr>
    </w:p>
    <w:p w:rsidR="00845168" w:rsidRPr="007F7792" w:rsidRDefault="00845168" w:rsidP="007F7792">
      <w:pPr>
        <w:spacing w:line="480" w:lineRule="auto"/>
        <w:ind w:left="720"/>
        <w:rPr>
          <w:color w:val="008000"/>
        </w:rPr>
      </w:pPr>
      <w:r w:rsidRPr="007F7792">
        <w:t xml:space="preserve">Chapter </w:t>
      </w:r>
      <w:r w:rsidR="005B71D2" w:rsidRPr="007F7792">
        <w:t>9</w:t>
      </w:r>
      <w:r w:rsidRPr="007F7792">
        <w:t xml:space="preserve"> -</w:t>
      </w:r>
      <w:r w:rsidRPr="007F7792">
        <w:rPr>
          <w:color w:val="FF0000"/>
        </w:rPr>
        <w:t xml:space="preserve"> </w:t>
      </w:r>
      <w:r w:rsidRPr="007F7792">
        <w:rPr>
          <w:b/>
        </w:rPr>
        <w:t>Health System Navigation: The Role of Health Advocacy and Assistance Programs</w:t>
      </w:r>
      <w:r w:rsidRPr="007F7792">
        <w:rPr>
          <w:color w:val="008000"/>
        </w:rPr>
        <w:t xml:space="preserve"> (was chap 3) – UPDATED!</w:t>
      </w:r>
    </w:p>
    <w:p w:rsidR="00E47923" w:rsidRPr="007F7792" w:rsidRDefault="00E47923" w:rsidP="007F7792">
      <w:pPr>
        <w:spacing w:line="480" w:lineRule="auto"/>
      </w:pPr>
      <w:r w:rsidRPr="007F7792">
        <w:rPr>
          <w:color w:val="008000"/>
        </w:rPr>
        <w:tab/>
      </w:r>
      <w:r w:rsidRPr="007F7792">
        <w:t xml:space="preserve">Authors: </w:t>
      </w:r>
      <w:r w:rsidRPr="007F7792">
        <w:rPr>
          <w:color w:val="FF0000"/>
        </w:rPr>
        <w:t>Esther Nash, MD</w:t>
      </w:r>
      <w:r w:rsidRPr="007F7792">
        <w:t xml:space="preserve"> and Abbie </w:t>
      </w:r>
      <w:proofErr w:type="spellStart"/>
      <w:r w:rsidRPr="007F7792">
        <w:t>Leibowitz</w:t>
      </w:r>
      <w:proofErr w:type="spellEnd"/>
      <w:r w:rsidRPr="007F7792">
        <w:t>, MD, FAAP</w:t>
      </w:r>
    </w:p>
    <w:p w:rsidR="00E47923" w:rsidRPr="007F7792" w:rsidRDefault="00E47923" w:rsidP="007F7792">
      <w:pPr>
        <w:numPr>
          <w:ilvl w:val="0"/>
          <w:numId w:val="37"/>
        </w:numPr>
        <w:spacing w:line="480" w:lineRule="auto"/>
      </w:pPr>
      <w:r w:rsidRPr="007F7792">
        <w:t>General Update</w:t>
      </w:r>
    </w:p>
    <w:p w:rsidR="00720B3D" w:rsidRPr="007F7792" w:rsidRDefault="00720B3D" w:rsidP="007F7792">
      <w:pPr>
        <w:numPr>
          <w:ilvl w:val="0"/>
          <w:numId w:val="37"/>
        </w:numPr>
        <w:spacing w:line="480" w:lineRule="auto"/>
      </w:pPr>
      <w:r w:rsidRPr="007F7792">
        <w:t>New 1</w:t>
      </w:r>
      <w:r w:rsidRPr="007F7792">
        <w:rPr>
          <w:vertAlign w:val="superscript"/>
        </w:rPr>
        <w:t>st</w:t>
      </w:r>
      <w:r w:rsidRPr="007F7792">
        <w:t xml:space="preserve"> author </w:t>
      </w:r>
    </w:p>
    <w:p w:rsidR="00720B3D" w:rsidRPr="007F7792" w:rsidRDefault="00720B3D" w:rsidP="007F7792">
      <w:pPr>
        <w:numPr>
          <w:ilvl w:val="0"/>
          <w:numId w:val="37"/>
        </w:numPr>
        <w:spacing w:line="480" w:lineRule="auto"/>
      </w:pPr>
      <w:r w:rsidRPr="007F7792">
        <w:lastRenderedPageBreak/>
        <w:t xml:space="preserve">Updated data to reflect the ACA legislation and how it health advocacy </w:t>
      </w:r>
    </w:p>
    <w:p w:rsidR="00720B3D" w:rsidRPr="007F7792" w:rsidRDefault="00720B3D" w:rsidP="007F7792">
      <w:pPr>
        <w:spacing w:line="480" w:lineRule="auto"/>
        <w:rPr>
          <w:color w:val="008000"/>
        </w:rPr>
      </w:pPr>
    </w:p>
    <w:p w:rsidR="00E44091" w:rsidRPr="007F7792" w:rsidRDefault="00E44091" w:rsidP="007F7792">
      <w:pPr>
        <w:spacing w:line="480" w:lineRule="auto"/>
        <w:rPr>
          <w:b/>
          <w:color w:val="FF0000"/>
        </w:rPr>
      </w:pPr>
      <w:r w:rsidRPr="007F7792">
        <w:rPr>
          <w:b/>
          <w:u w:val="single"/>
        </w:rPr>
        <w:t xml:space="preserve">Section III: Population Health </w:t>
      </w:r>
      <w:proofErr w:type="gramStart"/>
      <w:r w:rsidRPr="007F7792">
        <w:rPr>
          <w:b/>
          <w:u w:val="single"/>
        </w:rPr>
        <w:t>Across</w:t>
      </w:r>
      <w:proofErr w:type="gramEnd"/>
      <w:r w:rsidRPr="007F7792">
        <w:rPr>
          <w:b/>
          <w:u w:val="single"/>
        </w:rPr>
        <w:t xml:space="preserve"> the Continuum</w:t>
      </w:r>
      <w:r w:rsidRPr="007F7792">
        <w:rPr>
          <w:b/>
        </w:rPr>
        <w:t xml:space="preserve"> – </w:t>
      </w:r>
      <w:r w:rsidRPr="007F7792">
        <w:rPr>
          <w:b/>
          <w:color w:val="FF0000"/>
        </w:rPr>
        <w:t>new section title</w:t>
      </w:r>
    </w:p>
    <w:p w:rsidR="00FE7108" w:rsidRPr="007F7792" w:rsidRDefault="00845168" w:rsidP="007F7792">
      <w:pPr>
        <w:spacing w:line="480" w:lineRule="auto"/>
        <w:ind w:firstLine="720"/>
        <w:rPr>
          <w:color w:val="008000"/>
        </w:rPr>
      </w:pPr>
      <w:r w:rsidRPr="007F7792">
        <w:t xml:space="preserve">Chapter </w:t>
      </w:r>
      <w:r w:rsidR="005B71D2" w:rsidRPr="007F7792">
        <w:t>10</w:t>
      </w:r>
      <w:r w:rsidRPr="007F7792">
        <w:t xml:space="preserve"> - </w:t>
      </w:r>
      <w:r w:rsidRPr="007F7792">
        <w:rPr>
          <w:b/>
        </w:rPr>
        <w:t>Transitions of Care</w:t>
      </w:r>
      <w:r w:rsidRPr="007F7792">
        <w:rPr>
          <w:b/>
          <w:color w:val="FF0000"/>
        </w:rPr>
        <w:t xml:space="preserve"> </w:t>
      </w:r>
      <w:r w:rsidRPr="007F7792">
        <w:rPr>
          <w:color w:val="008000"/>
        </w:rPr>
        <w:t>(was chap 4) – UPDATED!</w:t>
      </w:r>
    </w:p>
    <w:p w:rsidR="002B1DD8" w:rsidRPr="007F7792" w:rsidRDefault="002B1DD8" w:rsidP="007F7792">
      <w:pPr>
        <w:spacing w:line="480" w:lineRule="auto"/>
        <w:rPr>
          <w:color w:val="FF0000"/>
        </w:rPr>
      </w:pPr>
      <w:r w:rsidRPr="007F7792">
        <w:rPr>
          <w:color w:val="008000"/>
        </w:rPr>
        <w:tab/>
      </w:r>
      <w:r w:rsidRPr="007F7792">
        <w:rPr>
          <w:color w:val="FF0000"/>
        </w:rPr>
        <w:t>Authors: Jason Lee, PhD and Bonnie L. Zell, MD, MPH</w:t>
      </w:r>
    </w:p>
    <w:p w:rsidR="00845168" w:rsidRPr="007F7792" w:rsidRDefault="00845168" w:rsidP="007F7792">
      <w:pPr>
        <w:numPr>
          <w:ilvl w:val="0"/>
          <w:numId w:val="25"/>
        </w:numPr>
        <w:spacing w:line="480" w:lineRule="auto"/>
      </w:pPr>
      <w:r w:rsidRPr="007F7792">
        <w:t>New authors</w:t>
      </w:r>
    </w:p>
    <w:p w:rsidR="00FE7108" w:rsidRPr="007F7792" w:rsidRDefault="00845168" w:rsidP="007F7792">
      <w:pPr>
        <w:numPr>
          <w:ilvl w:val="0"/>
          <w:numId w:val="25"/>
        </w:numPr>
        <w:spacing w:line="480" w:lineRule="auto"/>
      </w:pPr>
      <w:r w:rsidRPr="007F7792">
        <w:t xml:space="preserve">Retitled and totally rewritten </w:t>
      </w:r>
    </w:p>
    <w:p w:rsidR="00845168" w:rsidRPr="007F7792" w:rsidRDefault="00845168" w:rsidP="007F7792">
      <w:pPr>
        <w:spacing w:line="480" w:lineRule="auto"/>
      </w:pPr>
    </w:p>
    <w:p w:rsidR="00845168" w:rsidRPr="007F7792" w:rsidRDefault="00845168" w:rsidP="007F7792">
      <w:pPr>
        <w:spacing w:line="480" w:lineRule="auto"/>
        <w:ind w:firstLine="720"/>
        <w:rPr>
          <w:color w:val="008000"/>
        </w:rPr>
      </w:pPr>
      <w:r w:rsidRPr="007F7792">
        <w:t>Chapter 1</w:t>
      </w:r>
      <w:r w:rsidR="005B71D2" w:rsidRPr="007F7792">
        <w:t>1</w:t>
      </w:r>
      <w:r w:rsidRPr="007F7792">
        <w:t xml:space="preserve"> - </w:t>
      </w:r>
      <w:r w:rsidRPr="007F7792">
        <w:rPr>
          <w:b/>
        </w:rPr>
        <w:t xml:space="preserve">Quality and Safety across the Care </w:t>
      </w:r>
      <w:proofErr w:type="gramStart"/>
      <w:r w:rsidRPr="007F7792">
        <w:rPr>
          <w:b/>
        </w:rPr>
        <w:t xml:space="preserve">Continuum </w:t>
      </w:r>
      <w:r w:rsidRPr="007F7792">
        <w:rPr>
          <w:color w:val="008000"/>
        </w:rPr>
        <w:t xml:space="preserve"> (</w:t>
      </w:r>
      <w:proofErr w:type="gramEnd"/>
      <w:r w:rsidRPr="007F7792">
        <w:rPr>
          <w:color w:val="008000"/>
        </w:rPr>
        <w:t>was chap 5) – UPDATED!</w:t>
      </w:r>
    </w:p>
    <w:p w:rsidR="00720B3D" w:rsidRPr="007F7792" w:rsidRDefault="00720B3D" w:rsidP="007F7792">
      <w:pPr>
        <w:spacing w:line="480" w:lineRule="auto"/>
      </w:pPr>
      <w:r w:rsidRPr="007F7792">
        <w:rPr>
          <w:color w:val="008000"/>
        </w:rPr>
        <w:tab/>
      </w:r>
      <w:r w:rsidRPr="007F7792">
        <w:t xml:space="preserve">Authors: Valerie P. Pracilio, MPH and </w:t>
      </w:r>
      <w:r w:rsidRPr="007F7792">
        <w:rPr>
          <w:color w:val="FF0000"/>
        </w:rPr>
        <w:t>Bettina Berman, RN, MPH, CPHQ, CNOR</w:t>
      </w:r>
    </w:p>
    <w:p w:rsidR="00845168" w:rsidRPr="007F7792" w:rsidRDefault="00720B3D" w:rsidP="007F7792">
      <w:pPr>
        <w:numPr>
          <w:ilvl w:val="0"/>
          <w:numId w:val="38"/>
        </w:numPr>
        <w:spacing w:line="480" w:lineRule="auto"/>
      </w:pPr>
      <w:r w:rsidRPr="007F7792">
        <w:t>Total rewrite; new 2</w:t>
      </w:r>
      <w:r w:rsidRPr="007F7792">
        <w:rPr>
          <w:vertAlign w:val="superscript"/>
        </w:rPr>
        <w:t>nd</w:t>
      </w:r>
      <w:r w:rsidRPr="007F7792">
        <w:t xml:space="preserve"> author</w:t>
      </w:r>
    </w:p>
    <w:p w:rsidR="00720B3D" w:rsidRPr="007F7792" w:rsidRDefault="00720B3D" w:rsidP="007F7792">
      <w:pPr>
        <w:numPr>
          <w:ilvl w:val="0"/>
          <w:numId w:val="38"/>
        </w:numPr>
        <w:spacing w:line="480" w:lineRule="auto"/>
      </w:pPr>
      <w:r w:rsidRPr="007F7792">
        <w:t>Overview of Q&amp;S</w:t>
      </w:r>
    </w:p>
    <w:p w:rsidR="00720B3D" w:rsidRPr="007F7792" w:rsidRDefault="00720B3D" w:rsidP="007F7792">
      <w:pPr>
        <w:numPr>
          <w:ilvl w:val="0"/>
          <w:numId w:val="38"/>
        </w:numPr>
        <w:spacing w:line="480" w:lineRule="auto"/>
      </w:pPr>
      <w:r w:rsidRPr="007F7792">
        <w:t xml:space="preserve">Government/Regulatory and Private Sector Contributions to Health Care Quality and Safety </w:t>
      </w:r>
    </w:p>
    <w:p w:rsidR="00720B3D" w:rsidRPr="007F7792" w:rsidRDefault="00720B3D" w:rsidP="007F7792">
      <w:pPr>
        <w:numPr>
          <w:ilvl w:val="0"/>
          <w:numId w:val="38"/>
        </w:numPr>
        <w:spacing w:line="480" w:lineRule="auto"/>
      </w:pPr>
      <w:r w:rsidRPr="007F7792">
        <w:t>Ensuring Quality and Safety Across the Population Health Care Continuum</w:t>
      </w:r>
    </w:p>
    <w:p w:rsidR="00845168" w:rsidRPr="007F7792" w:rsidRDefault="00845168" w:rsidP="007F7792">
      <w:pPr>
        <w:spacing w:line="480" w:lineRule="auto"/>
      </w:pPr>
    </w:p>
    <w:p w:rsidR="00720B3D" w:rsidRPr="007F7792" w:rsidRDefault="00845168" w:rsidP="007F7792">
      <w:pPr>
        <w:spacing w:line="480" w:lineRule="auto"/>
        <w:ind w:firstLine="720"/>
        <w:rPr>
          <w:color w:val="008000"/>
        </w:rPr>
      </w:pPr>
      <w:r w:rsidRPr="007F7792">
        <w:t>Chapter 1</w:t>
      </w:r>
      <w:r w:rsidR="005B71D2" w:rsidRPr="007F7792">
        <w:t>2</w:t>
      </w:r>
      <w:r w:rsidRPr="007F7792">
        <w:t xml:space="preserve"> - </w:t>
      </w:r>
      <w:r w:rsidR="00720B3D" w:rsidRPr="007F7792">
        <w:rPr>
          <w:b/>
        </w:rPr>
        <w:t>Information Technology</w:t>
      </w:r>
      <w:r w:rsidR="00720B3D" w:rsidRPr="007F7792">
        <w:rPr>
          <w:color w:val="008000"/>
        </w:rPr>
        <w:t xml:space="preserve"> – (was chapter 9) – UPDATED!</w:t>
      </w:r>
    </w:p>
    <w:p w:rsidR="00845168" w:rsidRPr="007F7792" w:rsidRDefault="00720B3D" w:rsidP="007F7792">
      <w:pPr>
        <w:spacing w:line="480" w:lineRule="auto"/>
      </w:pPr>
      <w:r w:rsidRPr="007F7792">
        <w:tab/>
        <w:t xml:space="preserve">John K. </w:t>
      </w:r>
      <w:proofErr w:type="spellStart"/>
      <w:r w:rsidRPr="007F7792">
        <w:t>Cuddeback</w:t>
      </w:r>
      <w:proofErr w:type="spellEnd"/>
      <w:r w:rsidRPr="007F7792">
        <w:t>, MD, PhD, and Donald W. Fisher, PhD</w:t>
      </w:r>
    </w:p>
    <w:p w:rsidR="00BD5DA1" w:rsidRPr="007F7792" w:rsidRDefault="00BD5DA1" w:rsidP="007F7792">
      <w:pPr>
        <w:numPr>
          <w:ilvl w:val="0"/>
          <w:numId w:val="40"/>
        </w:numPr>
        <w:spacing w:line="480" w:lineRule="auto"/>
      </w:pPr>
      <w:r w:rsidRPr="007F7792">
        <w:t>Updated data to reflect the ACA legislation pertaining to IT</w:t>
      </w:r>
    </w:p>
    <w:p w:rsidR="00BD5DA1" w:rsidRPr="007F7792" w:rsidRDefault="00BD5DA1" w:rsidP="007F7792">
      <w:pPr>
        <w:pStyle w:val="Default"/>
        <w:numPr>
          <w:ilvl w:val="0"/>
          <w:numId w:val="40"/>
        </w:numPr>
        <w:spacing w:line="480" w:lineRule="auto"/>
      </w:pPr>
      <w:r w:rsidRPr="007F7792">
        <w:t>Expanded section on Big Data” and Analytics</w:t>
      </w:r>
    </w:p>
    <w:p w:rsidR="00FE7108" w:rsidRPr="007F7792" w:rsidRDefault="00FE7108" w:rsidP="007F7792">
      <w:pPr>
        <w:spacing w:line="480" w:lineRule="auto"/>
      </w:pPr>
    </w:p>
    <w:p w:rsidR="00BD5DA1" w:rsidRPr="007F7792" w:rsidRDefault="00BD5DA1" w:rsidP="007F7792">
      <w:pPr>
        <w:spacing w:line="480" w:lineRule="auto"/>
        <w:ind w:firstLine="720"/>
        <w:rPr>
          <w:color w:val="008000"/>
        </w:rPr>
      </w:pPr>
      <w:r w:rsidRPr="007F7792">
        <w:lastRenderedPageBreak/>
        <w:t>Chapter 1</w:t>
      </w:r>
      <w:r w:rsidR="005B71D2" w:rsidRPr="007F7792">
        <w:t>3</w:t>
      </w:r>
      <w:r w:rsidRPr="007F7792">
        <w:t xml:space="preserve"> - </w:t>
      </w:r>
      <w:r w:rsidRPr="007F7792">
        <w:rPr>
          <w:b/>
        </w:rPr>
        <w:t>Decision Support</w:t>
      </w:r>
      <w:r w:rsidRPr="007F7792">
        <w:rPr>
          <w:color w:val="008000"/>
        </w:rPr>
        <w:t xml:space="preserve"> (was chapter 10) - UPDATED!</w:t>
      </w:r>
    </w:p>
    <w:p w:rsidR="00BD5DA1" w:rsidRPr="007F7792" w:rsidRDefault="00BD5DA1" w:rsidP="007F7792">
      <w:pPr>
        <w:spacing w:line="480" w:lineRule="auto"/>
      </w:pPr>
      <w:r w:rsidRPr="007F7792">
        <w:tab/>
        <w:t xml:space="preserve">Author: Matthew C. </w:t>
      </w:r>
      <w:proofErr w:type="spellStart"/>
      <w:r w:rsidRPr="007F7792">
        <w:t>Stiefel</w:t>
      </w:r>
      <w:proofErr w:type="spellEnd"/>
      <w:r w:rsidRPr="007F7792">
        <w:t>, MPA</w:t>
      </w:r>
    </w:p>
    <w:p w:rsidR="00BD5DA1" w:rsidRPr="007F7792" w:rsidRDefault="00BD5DA1" w:rsidP="007F7792">
      <w:pPr>
        <w:numPr>
          <w:ilvl w:val="0"/>
          <w:numId w:val="41"/>
        </w:numPr>
        <w:spacing w:line="480" w:lineRule="auto"/>
      </w:pPr>
      <w:r w:rsidRPr="007F7792">
        <w:t>General update</w:t>
      </w:r>
    </w:p>
    <w:p w:rsidR="00BD5DA1" w:rsidRPr="007F7792" w:rsidRDefault="00BD5DA1" w:rsidP="007F7792">
      <w:pPr>
        <w:spacing w:line="480" w:lineRule="auto"/>
      </w:pPr>
    </w:p>
    <w:p w:rsidR="00BD5DA1" w:rsidRPr="007F7792" w:rsidRDefault="00BD5DA1" w:rsidP="007F7792">
      <w:pPr>
        <w:spacing w:line="480" w:lineRule="auto"/>
        <w:ind w:firstLine="720"/>
      </w:pPr>
      <w:r w:rsidRPr="007F7792">
        <w:t>Chapter 1</w:t>
      </w:r>
      <w:r w:rsidR="005B71D2" w:rsidRPr="007F7792">
        <w:t>4</w:t>
      </w:r>
      <w:r w:rsidRPr="007F7792">
        <w:t xml:space="preserve"> - </w:t>
      </w:r>
      <w:r w:rsidRPr="007F7792">
        <w:rPr>
          <w:b/>
        </w:rPr>
        <w:t xml:space="preserve">Population Health in Action: Successful Models </w:t>
      </w:r>
      <w:r w:rsidRPr="007F7792">
        <w:rPr>
          <w:color w:val="008000"/>
        </w:rPr>
        <w:t>(was chapter 14) - UPDATED!</w:t>
      </w:r>
    </w:p>
    <w:p w:rsidR="00BD5DA1" w:rsidRPr="007F7792" w:rsidRDefault="00BD5DA1" w:rsidP="007F7792">
      <w:pPr>
        <w:spacing w:line="480" w:lineRule="auto"/>
        <w:rPr>
          <w:color w:val="FF0000"/>
          <w:lang w:val="en-GB"/>
        </w:rPr>
      </w:pPr>
      <w:r w:rsidRPr="007F7792">
        <w:tab/>
      </w:r>
      <w:r w:rsidRPr="007F7792">
        <w:rPr>
          <w:color w:val="FF0000"/>
        </w:rPr>
        <w:t xml:space="preserve">Authors: </w:t>
      </w:r>
      <w:r w:rsidRPr="007F7792">
        <w:rPr>
          <w:color w:val="FF0000"/>
          <w:lang w:val="en-GB"/>
        </w:rPr>
        <w:t>Ronda Christopher, M.Ed., OTR/L, PCMH CCE and Gina Hemenway</w:t>
      </w:r>
    </w:p>
    <w:p w:rsidR="00BD5DA1" w:rsidRPr="007F7792" w:rsidRDefault="006C3DCC" w:rsidP="007F7792">
      <w:pPr>
        <w:numPr>
          <w:ilvl w:val="0"/>
          <w:numId w:val="41"/>
        </w:numPr>
        <w:spacing w:line="480" w:lineRule="auto"/>
      </w:pPr>
      <w:proofErr w:type="gramStart"/>
      <w:r w:rsidRPr="007F7792">
        <w:t>Rewrite</w:t>
      </w:r>
      <w:r w:rsidR="00BD5DA1" w:rsidRPr="007F7792">
        <w:t>,</w:t>
      </w:r>
      <w:proofErr w:type="gramEnd"/>
      <w:r w:rsidR="00BD5DA1" w:rsidRPr="007F7792">
        <w:t xml:space="preserve"> new authors</w:t>
      </w:r>
      <w:r w:rsidRPr="007F7792">
        <w:t>. Keep original author listed as some elements are the same (Paul Wallace, MD)</w:t>
      </w:r>
    </w:p>
    <w:p w:rsidR="00BD5DA1" w:rsidRPr="007F7792" w:rsidRDefault="006C3DCC" w:rsidP="007F7792">
      <w:pPr>
        <w:numPr>
          <w:ilvl w:val="0"/>
          <w:numId w:val="41"/>
        </w:numPr>
        <w:spacing w:line="480" w:lineRule="auto"/>
      </w:pPr>
      <w:r w:rsidRPr="007F7792">
        <w:rPr>
          <w:lang w:val="en-GB"/>
        </w:rPr>
        <w:t>Key characteristics of a successful population health model</w:t>
      </w:r>
    </w:p>
    <w:p w:rsidR="006C3DCC" w:rsidRPr="007F7792" w:rsidRDefault="006C3DCC" w:rsidP="007F7792">
      <w:pPr>
        <w:numPr>
          <w:ilvl w:val="0"/>
          <w:numId w:val="41"/>
        </w:numPr>
        <w:spacing w:line="480" w:lineRule="auto"/>
      </w:pPr>
      <w:r w:rsidRPr="007F7792">
        <w:rPr>
          <w:lang w:val="en-GB"/>
        </w:rPr>
        <w:t>Differences between chronic care and preventive care management</w:t>
      </w:r>
    </w:p>
    <w:p w:rsidR="006C3DCC" w:rsidRPr="007F7792" w:rsidRDefault="006C3DCC" w:rsidP="007F7792">
      <w:pPr>
        <w:numPr>
          <w:ilvl w:val="0"/>
          <w:numId w:val="41"/>
        </w:numPr>
        <w:spacing w:line="480" w:lineRule="auto"/>
      </w:pPr>
      <w:r w:rsidRPr="007F7792">
        <w:rPr>
          <w:lang w:val="en-GB"/>
        </w:rPr>
        <w:t>Role of clinical decision support systems</w:t>
      </w:r>
    </w:p>
    <w:p w:rsidR="006C3DCC" w:rsidRPr="007F7792" w:rsidRDefault="006C3DCC" w:rsidP="007F7792">
      <w:pPr>
        <w:spacing w:line="480" w:lineRule="auto"/>
        <w:rPr>
          <w:lang w:val="en-GB"/>
        </w:rPr>
      </w:pPr>
    </w:p>
    <w:p w:rsidR="00E44091" w:rsidRPr="007F7792" w:rsidRDefault="00E44091" w:rsidP="007F7792">
      <w:pPr>
        <w:spacing w:line="480" w:lineRule="auto"/>
        <w:rPr>
          <w:b/>
          <w:color w:val="C00000"/>
          <w:u w:val="single"/>
        </w:rPr>
      </w:pPr>
      <w:r w:rsidRPr="007F7792">
        <w:rPr>
          <w:b/>
          <w:u w:val="single"/>
        </w:rPr>
        <w:t xml:space="preserve">Section IV:  Business – </w:t>
      </w:r>
      <w:r w:rsidRPr="007F7792">
        <w:rPr>
          <w:b/>
          <w:color w:val="FF0000"/>
          <w:u w:val="single"/>
        </w:rPr>
        <w:t>new section title</w:t>
      </w:r>
    </w:p>
    <w:p w:rsidR="006C3DCC" w:rsidRPr="007F7792" w:rsidRDefault="006C3DCC" w:rsidP="007F7792">
      <w:pPr>
        <w:spacing w:line="480" w:lineRule="auto"/>
        <w:ind w:firstLine="720"/>
        <w:rPr>
          <w:color w:val="008000"/>
        </w:rPr>
      </w:pPr>
      <w:r w:rsidRPr="007F7792">
        <w:rPr>
          <w:lang w:val="en-GB"/>
        </w:rPr>
        <w:t>Chapter 1</w:t>
      </w:r>
      <w:r w:rsidR="005B71D2" w:rsidRPr="007F7792">
        <w:rPr>
          <w:lang w:val="en-GB"/>
        </w:rPr>
        <w:t>5</w:t>
      </w:r>
      <w:r w:rsidRPr="007F7792">
        <w:rPr>
          <w:lang w:val="en-GB"/>
        </w:rPr>
        <w:t xml:space="preserve"> </w:t>
      </w:r>
      <w:r w:rsidR="00455AD2" w:rsidRPr="007F7792">
        <w:rPr>
          <w:lang w:val="en-GB"/>
        </w:rPr>
        <w:t>–</w:t>
      </w:r>
      <w:r w:rsidRPr="007F7792">
        <w:rPr>
          <w:lang w:val="en-GB"/>
        </w:rPr>
        <w:t xml:space="preserve"> </w:t>
      </w:r>
      <w:r w:rsidR="00071702" w:rsidRPr="007F7792">
        <w:rPr>
          <w:b/>
        </w:rPr>
        <w:t xml:space="preserve">The Legal Implications of Reform </w:t>
      </w:r>
      <w:r w:rsidRPr="007F7792">
        <w:rPr>
          <w:color w:val="008000"/>
        </w:rPr>
        <w:t>(was chap 6) – UPDATED!</w:t>
      </w:r>
    </w:p>
    <w:p w:rsidR="006C3DCC" w:rsidRPr="007F7792" w:rsidRDefault="006C3DCC" w:rsidP="007F7792">
      <w:pPr>
        <w:spacing w:line="480" w:lineRule="auto"/>
      </w:pPr>
      <w:r w:rsidRPr="007F7792">
        <w:tab/>
        <w:t xml:space="preserve">Author: Henry C. Fader, Esq. </w:t>
      </w:r>
    </w:p>
    <w:p w:rsidR="006C3DCC" w:rsidRPr="007F7792" w:rsidRDefault="006C3DCC" w:rsidP="007F7792">
      <w:pPr>
        <w:numPr>
          <w:ilvl w:val="0"/>
          <w:numId w:val="42"/>
        </w:numPr>
        <w:spacing w:line="480" w:lineRule="auto"/>
      </w:pPr>
      <w:r w:rsidRPr="007F7792">
        <w:t>Change in title</w:t>
      </w:r>
    </w:p>
    <w:p w:rsidR="006C3DCC" w:rsidRPr="007F7792" w:rsidRDefault="006C3DCC" w:rsidP="007F7792">
      <w:pPr>
        <w:numPr>
          <w:ilvl w:val="0"/>
          <w:numId w:val="42"/>
        </w:numPr>
        <w:spacing w:line="480" w:lineRule="auto"/>
      </w:pPr>
      <w:r w:rsidRPr="007F7792">
        <w:t>General update</w:t>
      </w:r>
    </w:p>
    <w:p w:rsidR="006C3DCC" w:rsidRPr="007F7792" w:rsidRDefault="006C3DCC" w:rsidP="007F7792">
      <w:pPr>
        <w:numPr>
          <w:ilvl w:val="0"/>
          <w:numId w:val="42"/>
        </w:numPr>
        <w:spacing w:line="480" w:lineRule="auto"/>
      </w:pPr>
      <w:r w:rsidRPr="007F7792">
        <w:t xml:space="preserve">Updated data to reflect the ACA legislation </w:t>
      </w:r>
    </w:p>
    <w:p w:rsidR="006C3DCC" w:rsidRPr="007F7792" w:rsidRDefault="006C3DCC" w:rsidP="007F7792">
      <w:pPr>
        <w:spacing w:line="480" w:lineRule="auto"/>
      </w:pPr>
    </w:p>
    <w:p w:rsidR="006C3DCC" w:rsidRPr="007F7792" w:rsidRDefault="006C3DCC" w:rsidP="007F7792">
      <w:pPr>
        <w:spacing w:line="480" w:lineRule="auto"/>
        <w:ind w:left="720"/>
        <w:rPr>
          <w:color w:val="008000"/>
        </w:rPr>
      </w:pPr>
      <w:r w:rsidRPr="007F7792">
        <w:t>Chapter 1</w:t>
      </w:r>
      <w:r w:rsidR="005B71D2" w:rsidRPr="007F7792">
        <w:t>6</w:t>
      </w:r>
      <w:r w:rsidRPr="007F7792">
        <w:t xml:space="preserve"> - </w:t>
      </w:r>
      <w:r w:rsidRPr="007F7792">
        <w:rPr>
          <w:b/>
        </w:rPr>
        <w:t>Making the Case for Population Health Management: The Business Value of Better Health</w:t>
      </w:r>
      <w:r w:rsidRPr="007F7792">
        <w:rPr>
          <w:color w:val="008000"/>
        </w:rPr>
        <w:t xml:space="preserve"> (was chapter 7) – UPDATED!</w:t>
      </w:r>
    </w:p>
    <w:p w:rsidR="006C3DCC" w:rsidRPr="007F7792" w:rsidRDefault="006C3DCC" w:rsidP="007F7792">
      <w:pPr>
        <w:spacing w:line="480" w:lineRule="auto"/>
        <w:rPr>
          <w:color w:val="FF0000"/>
        </w:rPr>
      </w:pPr>
      <w:r w:rsidRPr="007F7792">
        <w:rPr>
          <w:color w:val="008000"/>
        </w:rPr>
        <w:lastRenderedPageBreak/>
        <w:tab/>
      </w:r>
      <w:r w:rsidRPr="007F7792">
        <w:rPr>
          <w:color w:val="FF0000"/>
        </w:rPr>
        <w:t xml:space="preserve">Authors: </w:t>
      </w:r>
      <w:proofErr w:type="spellStart"/>
      <w:r w:rsidRPr="007F7792">
        <w:rPr>
          <w:color w:val="FF0000"/>
        </w:rPr>
        <w:t>Fik</w:t>
      </w:r>
      <w:proofErr w:type="spellEnd"/>
      <w:r w:rsidRPr="007F7792">
        <w:rPr>
          <w:color w:val="FF0000"/>
        </w:rPr>
        <w:t xml:space="preserve"> Isaac, MD, MPH, FACOEM and Deborah M. </w:t>
      </w:r>
      <w:proofErr w:type="spellStart"/>
      <w:r w:rsidRPr="007F7792">
        <w:rPr>
          <w:color w:val="FF0000"/>
        </w:rPr>
        <w:t>Gorhan</w:t>
      </w:r>
      <w:proofErr w:type="spellEnd"/>
      <w:r w:rsidRPr="007F7792">
        <w:rPr>
          <w:color w:val="FF0000"/>
        </w:rPr>
        <w:t xml:space="preserve"> MS MCHES</w:t>
      </w:r>
    </w:p>
    <w:p w:rsidR="00035ADE" w:rsidRPr="007F7792" w:rsidRDefault="005A405C" w:rsidP="007F7792">
      <w:pPr>
        <w:numPr>
          <w:ilvl w:val="0"/>
          <w:numId w:val="43"/>
        </w:numPr>
        <w:spacing w:line="480" w:lineRule="auto"/>
      </w:pPr>
      <w:r w:rsidRPr="007F7792">
        <w:t>New authors</w:t>
      </w:r>
    </w:p>
    <w:p w:rsidR="005A405C" w:rsidRPr="007F7792" w:rsidRDefault="005A405C" w:rsidP="007F7792">
      <w:pPr>
        <w:numPr>
          <w:ilvl w:val="0"/>
          <w:numId w:val="43"/>
        </w:numPr>
        <w:spacing w:line="480" w:lineRule="auto"/>
      </w:pPr>
      <w:r w:rsidRPr="007F7792">
        <w:t>Total rewrite</w:t>
      </w:r>
    </w:p>
    <w:p w:rsidR="005A405C" w:rsidRPr="007F7792" w:rsidRDefault="005A405C" w:rsidP="007F7792">
      <w:pPr>
        <w:numPr>
          <w:ilvl w:val="0"/>
          <w:numId w:val="43"/>
        </w:numPr>
        <w:spacing w:line="480" w:lineRule="auto"/>
      </w:pPr>
      <w:r w:rsidRPr="007F7792">
        <w:t>scientific and economic data supporting the business case for improving workforce health</w:t>
      </w:r>
    </w:p>
    <w:p w:rsidR="005A405C" w:rsidRPr="007F7792" w:rsidRDefault="005A405C" w:rsidP="007F7792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7F7792">
        <w:rPr>
          <w:rFonts w:ascii="Times New Roman" w:hAnsi="Times New Roman"/>
          <w:sz w:val="24"/>
          <w:szCs w:val="24"/>
        </w:rPr>
        <w:t>strategies to promote good health and increase employee engagement</w:t>
      </w:r>
    </w:p>
    <w:p w:rsidR="005A405C" w:rsidRPr="007F7792" w:rsidRDefault="005A405C" w:rsidP="007F7792">
      <w:pPr>
        <w:spacing w:line="480" w:lineRule="auto"/>
        <w:ind w:firstLine="720"/>
        <w:rPr>
          <w:color w:val="008000"/>
        </w:rPr>
      </w:pPr>
      <w:r w:rsidRPr="007F7792">
        <w:t>Chapter 1</w:t>
      </w:r>
      <w:r w:rsidR="005B71D2" w:rsidRPr="007F7792">
        <w:t>7</w:t>
      </w:r>
      <w:r w:rsidRPr="007F7792">
        <w:t xml:space="preserve"> - </w:t>
      </w:r>
      <w:r w:rsidRPr="007F7792">
        <w:rPr>
          <w:b/>
        </w:rPr>
        <w:t xml:space="preserve">Marketing and Communication </w:t>
      </w:r>
      <w:r w:rsidRPr="007F7792">
        <w:rPr>
          <w:color w:val="008000"/>
        </w:rPr>
        <w:t>(was chapter 11) - UPDATED!</w:t>
      </w:r>
    </w:p>
    <w:p w:rsidR="005A405C" w:rsidRPr="007F7792" w:rsidRDefault="003C65A7" w:rsidP="007F7792">
      <w:pPr>
        <w:spacing w:line="480" w:lineRule="auto"/>
        <w:rPr>
          <w:color w:val="FF0000"/>
        </w:rPr>
      </w:pPr>
      <w:r w:rsidRPr="007F7792">
        <w:tab/>
      </w:r>
      <w:r w:rsidRPr="007F7792">
        <w:rPr>
          <w:color w:val="FF0000"/>
        </w:rPr>
        <w:t>Eric Berkowitz, PhD</w:t>
      </w:r>
    </w:p>
    <w:p w:rsidR="003C65A7" w:rsidRPr="007F7792" w:rsidRDefault="003C65A7" w:rsidP="007F7792">
      <w:pPr>
        <w:numPr>
          <w:ilvl w:val="0"/>
          <w:numId w:val="45"/>
        </w:numPr>
        <w:spacing w:line="480" w:lineRule="auto"/>
      </w:pPr>
      <w:r w:rsidRPr="007F7792">
        <w:t>New author; total rewrite</w:t>
      </w:r>
    </w:p>
    <w:p w:rsidR="003C65A7" w:rsidRPr="007F7792" w:rsidRDefault="003C65A7" w:rsidP="007F7792">
      <w:pPr>
        <w:numPr>
          <w:ilvl w:val="0"/>
          <w:numId w:val="45"/>
        </w:numPr>
        <w:spacing w:line="480" w:lineRule="auto"/>
      </w:pPr>
      <w:r w:rsidRPr="007F7792">
        <w:t>Explain marketing and its relevancy to population health</w:t>
      </w:r>
    </w:p>
    <w:p w:rsidR="003C65A7" w:rsidRPr="007F7792" w:rsidRDefault="003C65A7" w:rsidP="007F7792">
      <w:pPr>
        <w:numPr>
          <w:ilvl w:val="0"/>
          <w:numId w:val="45"/>
        </w:numPr>
        <w:spacing w:line="480" w:lineRule="auto"/>
      </w:pPr>
      <w:r w:rsidRPr="007F7792">
        <w:t>implementing a marketing strategy to engage individuals and change behavior</w:t>
      </w:r>
    </w:p>
    <w:p w:rsidR="003C65A7" w:rsidRPr="007F7792" w:rsidRDefault="003C65A7" w:rsidP="007F7792">
      <w:pPr>
        <w:spacing w:line="480" w:lineRule="auto"/>
        <w:ind w:left="360"/>
      </w:pPr>
    </w:p>
    <w:p w:rsidR="00035ADE" w:rsidRPr="007F7792" w:rsidRDefault="00035ADE" w:rsidP="007F7792">
      <w:pPr>
        <w:spacing w:line="480" w:lineRule="auto"/>
        <w:rPr>
          <w:color w:val="993366"/>
        </w:rPr>
      </w:pPr>
    </w:p>
    <w:p w:rsidR="00E44091" w:rsidRPr="007F7792" w:rsidRDefault="00E44091" w:rsidP="007F7792">
      <w:pPr>
        <w:spacing w:line="480" w:lineRule="auto"/>
        <w:rPr>
          <w:b/>
          <w:color w:val="FF0000"/>
        </w:rPr>
      </w:pPr>
      <w:r w:rsidRPr="007F7792">
        <w:rPr>
          <w:b/>
          <w:u w:val="single"/>
        </w:rPr>
        <w:t>Section V: Population Health Research</w:t>
      </w:r>
      <w:r w:rsidRPr="007F7792">
        <w:rPr>
          <w:b/>
        </w:rPr>
        <w:t xml:space="preserve"> –</w:t>
      </w:r>
      <w:r w:rsidRPr="007F7792">
        <w:rPr>
          <w:b/>
          <w:color w:val="993366"/>
        </w:rPr>
        <w:t xml:space="preserve"> </w:t>
      </w:r>
      <w:r w:rsidRPr="007F7792">
        <w:rPr>
          <w:b/>
          <w:color w:val="FF0000"/>
        </w:rPr>
        <w:t>new section title</w:t>
      </w:r>
    </w:p>
    <w:p w:rsidR="006C3DCC" w:rsidRPr="007F7792" w:rsidRDefault="003C65A7" w:rsidP="007F7792">
      <w:pPr>
        <w:spacing w:line="480" w:lineRule="auto"/>
        <w:ind w:firstLine="720"/>
        <w:rPr>
          <w:color w:val="008000"/>
        </w:rPr>
      </w:pPr>
      <w:bookmarkStart w:id="0" w:name="_GoBack"/>
      <w:bookmarkEnd w:id="0"/>
      <w:r w:rsidRPr="007F7792">
        <w:t>Chapter 1</w:t>
      </w:r>
      <w:r w:rsidR="005B71D2" w:rsidRPr="007F7792">
        <w:t>8</w:t>
      </w:r>
      <w:r w:rsidRPr="007F7792">
        <w:t xml:space="preserve"> -</w:t>
      </w:r>
      <w:r w:rsidRPr="007F7792">
        <w:rPr>
          <w:color w:val="008000"/>
        </w:rPr>
        <w:t xml:space="preserve"> </w:t>
      </w:r>
      <w:r w:rsidRPr="007F7792">
        <w:rPr>
          <w:b/>
          <w:bCs/>
        </w:rPr>
        <w:t xml:space="preserve">Research and Development in Population Health </w:t>
      </w:r>
      <w:r w:rsidRPr="007F7792">
        <w:rPr>
          <w:color w:val="008000"/>
        </w:rPr>
        <w:t>(was chapter 15) - UPDATED!</w:t>
      </w:r>
    </w:p>
    <w:p w:rsidR="003C65A7" w:rsidRPr="007F7792" w:rsidRDefault="002B1DD8" w:rsidP="007F7792">
      <w:pPr>
        <w:spacing w:line="480" w:lineRule="auto"/>
      </w:pPr>
      <w:r w:rsidRPr="007F7792">
        <w:rPr>
          <w:color w:val="008000"/>
        </w:rPr>
        <w:tab/>
      </w:r>
      <w:r w:rsidRPr="007F7792">
        <w:t xml:space="preserve">Authors: </w:t>
      </w:r>
      <w:r w:rsidR="00266B7F" w:rsidRPr="007F7792">
        <w:t>R. Dixon Thayer, Raymond J. Fabius, MD and Sharon Frazee, PhD</w:t>
      </w:r>
    </w:p>
    <w:p w:rsidR="006C3DCC" w:rsidRPr="007F7792" w:rsidRDefault="003C65A7" w:rsidP="007F7792">
      <w:pPr>
        <w:numPr>
          <w:ilvl w:val="0"/>
          <w:numId w:val="46"/>
        </w:numPr>
        <w:spacing w:line="480" w:lineRule="auto"/>
      </w:pPr>
      <w:r w:rsidRPr="007F7792">
        <w:t>General update</w:t>
      </w:r>
    </w:p>
    <w:p w:rsidR="00BD5DA1" w:rsidRPr="007F7792" w:rsidRDefault="00BD5DA1" w:rsidP="007F7792">
      <w:pPr>
        <w:spacing w:line="480" w:lineRule="auto"/>
      </w:pPr>
    </w:p>
    <w:p w:rsidR="00BD5DA1" w:rsidRPr="007F7792" w:rsidRDefault="003C65A7" w:rsidP="007F7792">
      <w:pPr>
        <w:spacing w:line="480" w:lineRule="auto"/>
        <w:ind w:firstLine="720"/>
        <w:rPr>
          <w:color w:val="FF0000"/>
        </w:rPr>
      </w:pPr>
      <w:r w:rsidRPr="007F7792">
        <w:t>Chapter 1</w:t>
      </w:r>
      <w:r w:rsidR="005B71D2" w:rsidRPr="007F7792">
        <w:t>9</w:t>
      </w:r>
      <w:r w:rsidRPr="007F7792">
        <w:t xml:space="preserve"> - </w:t>
      </w:r>
      <w:r w:rsidRPr="007F7792">
        <w:rPr>
          <w:b/>
        </w:rPr>
        <w:t xml:space="preserve">The Role of Comparative </w:t>
      </w:r>
      <w:proofErr w:type="gramStart"/>
      <w:r w:rsidRPr="007F7792">
        <w:rPr>
          <w:b/>
        </w:rPr>
        <w:t xml:space="preserve">Effectiveness </w:t>
      </w:r>
      <w:r w:rsidRPr="007F7792">
        <w:rPr>
          <w:color w:val="008000"/>
        </w:rPr>
        <w:t xml:space="preserve"> </w:t>
      </w:r>
      <w:r w:rsidRPr="007F7792">
        <w:rPr>
          <w:color w:val="FF0000"/>
        </w:rPr>
        <w:t>–</w:t>
      </w:r>
      <w:proofErr w:type="gramEnd"/>
      <w:r w:rsidRPr="007F7792">
        <w:rPr>
          <w:color w:val="FF0000"/>
        </w:rPr>
        <w:t xml:space="preserve"> NEW!</w:t>
      </w:r>
    </w:p>
    <w:p w:rsidR="003C65A7" w:rsidRPr="007F7792" w:rsidRDefault="003C65A7" w:rsidP="007F7792">
      <w:pPr>
        <w:spacing w:line="480" w:lineRule="auto"/>
      </w:pPr>
      <w:r w:rsidRPr="007F7792">
        <w:rPr>
          <w:color w:val="FF0000"/>
        </w:rPr>
        <w:tab/>
      </w:r>
      <w:r w:rsidR="00266B7F" w:rsidRPr="007F7792">
        <w:rPr>
          <w:color w:val="FF0000"/>
        </w:rPr>
        <w:t xml:space="preserve">Authors: Lynn Nishida, </w:t>
      </w:r>
      <w:proofErr w:type="spellStart"/>
      <w:r w:rsidR="00266B7F" w:rsidRPr="007F7792">
        <w:rPr>
          <w:color w:val="FF0000"/>
        </w:rPr>
        <w:t>RPh</w:t>
      </w:r>
      <w:proofErr w:type="spellEnd"/>
      <w:r w:rsidR="00266B7F" w:rsidRPr="007F7792">
        <w:rPr>
          <w:color w:val="FF0000"/>
        </w:rPr>
        <w:t xml:space="preserve"> and Helen Sherman, PharmD</w:t>
      </w:r>
    </w:p>
    <w:p w:rsidR="00BD5DA1" w:rsidRPr="007F7792" w:rsidRDefault="00BD5DA1" w:rsidP="007F7792">
      <w:pPr>
        <w:spacing w:line="480" w:lineRule="auto"/>
      </w:pPr>
    </w:p>
    <w:p w:rsidR="00BD5DA1" w:rsidRPr="007F7792" w:rsidRDefault="00BD5DA1" w:rsidP="007F7792">
      <w:pPr>
        <w:spacing w:line="480" w:lineRule="auto"/>
      </w:pPr>
    </w:p>
    <w:p w:rsidR="00FE4161" w:rsidRPr="007F7792" w:rsidRDefault="005B71D2" w:rsidP="007F7792">
      <w:pPr>
        <w:spacing w:line="480" w:lineRule="auto"/>
        <w:rPr>
          <w:color w:val="008000"/>
        </w:rPr>
      </w:pPr>
      <w:r w:rsidRPr="007F7792">
        <w:rPr>
          <w:b/>
        </w:rPr>
        <w:t xml:space="preserve">Chapter 20 - </w:t>
      </w:r>
      <w:r w:rsidR="00FE4161" w:rsidRPr="007F7792">
        <w:rPr>
          <w:b/>
        </w:rPr>
        <w:t xml:space="preserve">The Future of Population Health </w:t>
      </w:r>
      <w:r w:rsidR="00FE4161" w:rsidRPr="007F7792">
        <w:rPr>
          <w:color w:val="008000"/>
        </w:rPr>
        <w:t>- UPDATED!</w:t>
      </w:r>
    </w:p>
    <w:p w:rsidR="00266B7F" w:rsidRPr="007F7792" w:rsidRDefault="00266B7F" w:rsidP="007F7792">
      <w:pPr>
        <w:spacing w:line="480" w:lineRule="auto"/>
        <w:ind w:firstLine="360"/>
      </w:pPr>
      <w:r w:rsidRPr="007F7792">
        <w:t>Authors:</w:t>
      </w:r>
      <w:r w:rsidR="00B53442" w:rsidRPr="007F7792">
        <w:t xml:space="preserve"> </w:t>
      </w:r>
      <w:r w:rsidRPr="007F7792">
        <w:t>Dee W. Edington, PhD, Alyssa B. Schultz, PhD, and Jennifer S. Pitts, PhD</w:t>
      </w:r>
    </w:p>
    <w:p w:rsidR="00FE4161" w:rsidRPr="007F7792" w:rsidRDefault="00E44091" w:rsidP="007F7792">
      <w:pPr>
        <w:numPr>
          <w:ilvl w:val="0"/>
          <w:numId w:val="25"/>
        </w:numPr>
        <w:spacing w:line="480" w:lineRule="auto"/>
      </w:pPr>
      <w:r w:rsidRPr="007F7792">
        <w:t>General update</w:t>
      </w:r>
    </w:p>
    <w:p w:rsidR="00E73E6E" w:rsidRPr="007F7792" w:rsidRDefault="00E73E6E" w:rsidP="007F7792">
      <w:pPr>
        <w:spacing w:line="480" w:lineRule="auto"/>
        <w:rPr>
          <w:b/>
        </w:rPr>
      </w:pPr>
    </w:p>
    <w:p w:rsidR="00E73E6E" w:rsidRPr="007F7792" w:rsidRDefault="00FE4161" w:rsidP="007F7792">
      <w:pPr>
        <w:spacing w:line="480" w:lineRule="auto"/>
        <w:rPr>
          <w:b/>
          <w:u w:val="single"/>
        </w:rPr>
      </w:pPr>
      <w:r w:rsidRPr="007F7792">
        <w:rPr>
          <w:b/>
          <w:u w:val="single"/>
        </w:rPr>
        <w:t xml:space="preserve">Case Studies </w:t>
      </w:r>
    </w:p>
    <w:p w:rsidR="00FE4161" w:rsidRPr="007F7792" w:rsidRDefault="00FE4161" w:rsidP="007F7792">
      <w:pPr>
        <w:numPr>
          <w:ilvl w:val="0"/>
          <w:numId w:val="25"/>
        </w:numPr>
        <w:spacing w:line="480" w:lineRule="auto"/>
      </w:pPr>
      <w:r w:rsidRPr="007F7792">
        <w:t>Updated studies</w:t>
      </w:r>
    </w:p>
    <w:p w:rsidR="00E73E6E" w:rsidRPr="007F7792" w:rsidRDefault="00E44091" w:rsidP="007F7792">
      <w:pPr>
        <w:numPr>
          <w:ilvl w:val="0"/>
          <w:numId w:val="25"/>
        </w:numPr>
        <w:spacing w:line="480" w:lineRule="auto"/>
      </w:pPr>
      <w:r w:rsidRPr="007F7792">
        <w:t>Case studies may be incorporated into sections</w:t>
      </w:r>
    </w:p>
    <w:sectPr w:rsidR="00E73E6E" w:rsidRPr="007F7792" w:rsidSect="007F779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13" w:rsidRDefault="00C92313">
      <w:r>
        <w:separator/>
      </w:r>
    </w:p>
  </w:endnote>
  <w:endnote w:type="continuationSeparator" w:id="0">
    <w:p w:rsidR="00C92313" w:rsidRDefault="00C9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6E" w:rsidRDefault="00E73E6E" w:rsidP="009F2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E6E" w:rsidRDefault="00E73E6E" w:rsidP="00657B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6E" w:rsidRPr="007F7792" w:rsidRDefault="007F7792" w:rsidP="007F7792">
    <w:pPr>
      <w:pStyle w:val="Footer"/>
      <w:rPr>
        <w:sz w:val="20"/>
      </w:rPr>
    </w:pPr>
    <w:r w:rsidRPr="007F7792">
      <w:rPr>
        <w:sz w:val="20"/>
      </w:rPr>
      <w:t>© 2015 Jones &amp; Bartlett Learning.</w:t>
    </w:r>
    <w:r w:rsidRPr="007F7792">
      <w:rPr>
        <w:sz w:val="20"/>
      </w:rPr>
      <w:tab/>
    </w:r>
    <w:r w:rsidRPr="007F7792">
      <w:rPr>
        <w:sz w:val="20"/>
      </w:rPr>
      <w:tab/>
    </w:r>
    <w:r w:rsidRPr="007F7792">
      <w:rPr>
        <w:sz w:val="20"/>
      </w:rPr>
      <w:tab/>
    </w:r>
    <w:r w:rsidR="00E73E6E" w:rsidRPr="007F7792">
      <w:rPr>
        <w:sz w:val="20"/>
      </w:rPr>
      <w:fldChar w:fldCharType="begin"/>
    </w:r>
    <w:r w:rsidR="00E73E6E" w:rsidRPr="007F7792">
      <w:rPr>
        <w:sz w:val="20"/>
      </w:rPr>
      <w:instrText xml:space="preserve"> PAGE   \* MERGEFORMAT </w:instrText>
    </w:r>
    <w:r w:rsidR="00E73E6E" w:rsidRPr="007F7792">
      <w:rPr>
        <w:sz w:val="20"/>
      </w:rPr>
      <w:fldChar w:fldCharType="separate"/>
    </w:r>
    <w:r w:rsidR="00A67FD0">
      <w:rPr>
        <w:noProof/>
        <w:sz w:val="20"/>
      </w:rPr>
      <w:t>8</w:t>
    </w:r>
    <w:r w:rsidR="00E73E6E" w:rsidRPr="007F7792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13" w:rsidRDefault="00C92313">
      <w:r>
        <w:separator/>
      </w:r>
    </w:p>
  </w:footnote>
  <w:footnote w:type="continuationSeparator" w:id="0">
    <w:p w:rsidR="00C92313" w:rsidRDefault="00C92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6E" w:rsidRDefault="00E73E6E" w:rsidP="001D3145">
    <w:pPr>
      <w:pStyle w:val="Header"/>
      <w:spacing w:line="480" w:lineRule="auto"/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 xml:space="preserve">Population Health, </w:t>
    </w:r>
    <w:r w:rsidR="00BD5DA1">
      <w:rPr>
        <w:i/>
        <w:iCs/>
        <w:sz w:val="22"/>
        <w:szCs w:val="22"/>
      </w:rPr>
      <w:t>Second</w:t>
    </w:r>
    <w:r w:rsidRPr="00C87386">
      <w:rPr>
        <w:i/>
        <w:iCs/>
        <w:sz w:val="22"/>
        <w:szCs w:val="22"/>
      </w:rPr>
      <w:t xml:space="preserve"> Edition</w:t>
    </w:r>
  </w:p>
  <w:p w:rsidR="005B71D2" w:rsidRDefault="00E73E6E" w:rsidP="001D3145">
    <w:pPr>
      <w:pStyle w:val="Header"/>
      <w:spacing w:line="480" w:lineRule="auto"/>
      <w:jc w:val="right"/>
      <w:rPr>
        <w:iCs/>
        <w:sz w:val="22"/>
        <w:szCs w:val="22"/>
      </w:rPr>
    </w:pPr>
    <w:r>
      <w:rPr>
        <w:iCs/>
        <w:sz w:val="22"/>
        <w:szCs w:val="22"/>
      </w:rPr>
      <w:t>Nash</w:t>
    </w:r>
    <w:r w:rsidR="001D3145">
      <w:rPr>
        <w:iCs/>
        <w:sz w:val="22"/>
        <w:szCs w:val="22"/>
      </w:rPr>
      <w:t xml:space="preserve"> et al</w:t>
    </w:r>
  </w:p>
  <w:p w:rsidR="00E73E6E" w:rsidRDefault="00E73E6E" w:rsidP="001D3145">
    <w:pPr>
      <w:pStyle w:val="Header"/>
      <w:spacing w:line="480" w:lineRule="auto"/>
      <w:jc w:val="right"/>
    </w:pPr>
    <w:r w:rsidRPr="00C87386">
      <w:rPr>
        <w:sz w:val="22"/>
        <w:szCs w:val="22"/>
      </w:rPr>
      <w:t>Transition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39"/>
    <w:multiLevelType w:val="hybridMultilevel"/>
    <w:tmpl w:val="0EE4BA5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09EE266E"/>
    <w:multiLevelType w:val="hybridMultilevel"/>
    <w:tmpl w:val="2668C79C"/>
    <w:lvl w:ilvl="0" w:tplc="7D28D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A6912"/>
    <w:multiLevelType w:val="hybridMultilevel"/>
    <w:tmpl w:val="4BAC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87AF3"/>
    <w:multiLevelType w:val="hybridMultilevel"/>
    <w:tmpl w:val="2E6C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7413"/>
    <w:multiLevelType w:val="hybridMultilevel"/>
    <w:tmpl w:val="82B8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A7666"/>
    <w:multiLevelType w:val="hybridMultilevel"/>
    <w:tmpl w:val="FDF6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54538"/>
    <w:multiLevelType w:val="hybridMultilevel"/>
    <w:tmpl w:val="F892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D7F24"/>
    <w:multiLevelType w:val="hybridMultilevel"/>
    <w:tmpl w:val="A7A88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115688"/>
    <w:multiLevelType w:val="hybridMultilevel"/>
    <w:tmpl w:val="E93AF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9517117"/>
    <w:multiLevelType w:val="hybridMultilevel"/>
    <w:tmpl w:val="9646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86A37"/>
    <w:multiLevelType w:val="hybridMultilevel"/>
    <w:tmpl w:val="0D7E1FAC"/>
    <w:lvl w:ilvl="0" w:tplc="7D28D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4358A"/>
    <w:multiLevelType w:val="hybridMultilevel"/>
    <w:tmpl w:val="5DB0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94472"/>
    <w:multiLevelType w:val="hybridMultilevel"/>
    <w:tmpl w:val="0058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E3494"/>
    <w:multiLevelType w:val="hybridMultilevel"/>
    <w:tmpl w:val="86A4CB98"/>
    <w:lvl w:ilvl="0" w:tplc="7D28D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568F6"/>
    <w:multiLevelType w:val="hybridMultilevel"/>
    <w:tmpl w:val="FF2838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6D27696"/>
    <w:multiLevelType w:val="hybridMultilevel"/>
    <w:tmpl w:val="61DC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707C6"/>
    <w:multiLevelType w:val="hybridMultilevel"/>
    <w:tmpl w:val="AEF0B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C739BF"/>
    <w:multiLevelType w:val="hybridMultilevel"/>
    <w:tmpl w:val="271A5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DC7BE4"/>
    <w:multiLevelType w:val="hybridMultilevel"/>
    <w:tmpl w:val="669AC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0764A"/>
    <w:multiLevelType w:val="hybridMultilevel"/>
    <w:tmpl w:val="707C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B7880"/>
    <w:multiLevelType w:val="hybridMultilevel"/>
    <w:tmpl w:val="25D6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C4728"/>
    <w:multiLevelType w:val="hybridMultilevel"/>
    <w:tmpl w:val="1468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B417A"/>
    <w:multiLevelType w:val="hybridMultilevel"/>
    <w:tmpl w:val="2AB83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F8271A"/>
    <w:multiLevelType w:val="hybridMultilevel"/>
    <w:tmpl w:val="75826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71809"/>
    <w:multiLevelType w:val="hybridMultilevel"/>
    <w:tmpl w:val="92B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C7C27"/>
    <w:multiLevelType w:val="hybridMultilevel"/>
    <w:tmpl w:val="8D64DC08"/>
    <w:lvl w:ilvl="0" w:tplc="7D28D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8B399B"/>
    <w:multiLevelType w:val="hybridMultilevel"/>
    <w:tmpl w:val="83F6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7584A"/>
    <w:multiLevelType w:val="hybridMultilevel"/>
    <w:tmpl w:val="B1801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C10A84"/>
    <w:multiLevelType w:val="hybridMultilevel"/>
    <w:tmpl w:val="27927368"/>
    <w:lvl w:ilvl="0" w:tplc="7D28D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AD5B85"/>
    <w:multiLevelType w:val="hybridMultilevel"/>
    <w:tmpl w:val="6C2C6920"/>
    <w:lvl w:ilvl="0" w:tplc="7D28D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A61683"/>
    <w:multiLevelType w:val="hybridMultilevel"/>
    <w:tmpl w:val="87EE2D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A7C73"/>
    <w:multiLevelType w:val="hybridMultilevel"/>
    <w:tmpl w:val="295627D6"/>
    <w:lvl w:ilvl="0" w:tplc="7D28D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627C56"/>
    <w:multiLevelType w:val="hybridMultilevel"/>
    <w:tmpl w:val="8F46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5626D"/>
    <w:multiLevelType w:val="hybridMultilevel"/>
    <w:tmpl w:val="56AC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7E2673"/>
    <w:multiLevelType w:val="hybridMultilevel"/>
    <w:tmpl w:val="AAAAC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3E0ED8"/>
    <w:multiLevelType w:val="hybridMultilevel"/>
    <w:tmpl w:val="5FACDA1A"/>
    <w:lvl w:ilvl="0" w:tplc="7D28D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5251AB"/>
    <w:multiLevelType w:val="hybridMultilevel"/>
    <w:tmpl w:val="A5E26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B36659A"/>
    <w:multiLevelType w:val="hybridMultilevel"/>
    <w:tmpl w:val="25220502"/>
    <w:lvl w:ilvl="0" w:tplc="7D28D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1F3DF9"/>
    <w:multiLevelType w:val="hybridMultilevel"/>
    <w:tmpl w:val="A9EC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0569BE"/>
    <w:multiLevelType w:val="hybridMultilevel"/>
    <w:tmpl w:val="D876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EB64EA"/>
    <w:multiLevelType w:val="hybridMultilevel"/>
    <w:tmpl w:val="87728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335EAD"/>
    <w:multiLevelType w:val="hybridMultilevel"/>
    <w:tmpl w:val="D238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B3B8F"/>
    <w:multiLevelType w:val="hybridMultilevel"/>
    <w:tmpl w:val="2222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43A7A"/>
    <w:multiLevelType w:val="hybridMultilevel"/>
    <w:tmpl w:val="3EB86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9A038C"/>
    <w:multiLevelType w:val="hybridMultilevel"/>
    <w:tmpl w:val="6DDC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42021"/>
    <w:multiLevelType w:val="hybridMultilevel"/>
    <w:tmpl w:val="A3CE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E273F"/>
    <w:multiLevelType w:val="hybridMultilevel"/>
    <w:tmpl w:val="BF1A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9"/>
  </w:num>
  <w:num w:numId="4">
    <w:abstractNumId w:val="13"/>
  </w:num>
  <w:num w:numId="5">
    <w:abstractNumId w:val="1"/>
  </w:num>
  <w:num w:numId="6">
    <w:abstractNumId w:val="10"/>
  </w:num>
  <w:num w:numId="7">
    <w:abstractNumId w:val="25"/>
  </w:num>
  <w:num w:numId="8">
    <w:abstractNumId w:val="35"/>
  </w:num>
  <w:num w:numId="9">
    <w:abstractNumId w:val="28"/>
  </w:num>
  <w:num w:numId="10">
    <w:abstractNumId w:val="37"/>
  </w:num>
  <w:num w:numId="11">
    <w:abstractNumId w:val="46"/>
  </w:num>
  <w:num w:numId="12">
    <w:abstractNumId w:val="45"/>
  </w:num>
  <w:num w:numId="13">
    <w:abstractNumId w:val="32"/>
  </w:num>
  <w:num w:numId="14">
    <w:abstractNumId w:val="5"/>
  </w:num>
  <w:num w:numId="15">
    <w:abstractNumId w:val="42"/>
  </w:num>
  <w:num w:numId="16">
    <w:abstractNumId w:val="26"/>
  </w:num>
  <w:num w:numId="17">
    <w:abstractNumId w:val="41"/>
  </w:num>
  <w:num w:numId="18">
    <w:abstractNumId w:val="44"/>
  </w:num>
  <w:num w:numId="19">
    <w:abstractNumId w:val="39"/>
  </w:num>
  <w:num w:numId="20">
    <w:abstractNumId w:val="24"/>
  </w:num>
  <w:num w:numId="21">
    <w:abstractNumId w:val="21"/>
  </w:num>
  <w:num w:numId="22">
    <w:abstractNumId w:val="38"/>
  </w:num>
  <w:num w:numId="23">
    <w:abstractNumId w:val="7"/>
  </w:num>
  <w:num w:numId="24">
    <w:abstractNumId w:val="6"/>
  </w:num>
  <w:num w:numId="25">
    <w:abstractNumId w:val="17"/>
  </w:num>
  <w:num w:numId="26">
    <w:abstractNumId w:val="4"/>
  </w:num>
  <w:num w:numId="27">
    <w:abstractNumId w:val="9"/>
  </w:num>
  <w:num w:numId="28">
    <w:abstractNumId w:val="11"/>
  </w:num>
  <w:num w:numId="29">
    <w:abstractNumId w:val="15"/>
  </w:num>
  <w:num w:numId="30">
    <w:abstractNumId w:val="19"/>
  </w:num>
  <w:num w:numId="31">
    <w:abstractNumId w:val="12"/>
  </w:num>
  <w:num w:numId="32">
    <w:abstractNumId w:val="2"/>
  </w:num>
  <w:num w:numId="33">
    <w:abstractNumId w:val="20"/>
  </w:num>
  <w:num w:numId="34">
    <w:abstractNumId w:val="30"/>
  </w:num>
  <w:num w:numId="35">
    <w:abstractNumId w:val="18"/>
  </w:num>
  <w:num w:numId="36">
    <w:abstractNumId w:val="27"/>
  </w:num>
  <w:num w:numId="37">
    <w:abstractNumId w:val="36"/>
  </w:num>
  <w:num w:numId="38">
    <w:abstractNumId w:val="43"/>
  </w:num>
  <w:num w:numId="39">
    <w:abstractNumId w:val="3"/>
  </w:num>
  <w:num w:numId="40">
    <w:abstractNumId w:val="22"/>
  </w:num>
  <w:num w:numId="41">
    <w:abstractNumId w:val="8"/>
  </w:num>
  <w:num w:numId="42">
    <w:abstractNumId w:val="16"/>
  </w:num>
  <w:num w:numId="43">
    <w:abstractNumId w:val="40"/>
  </w:num>
  <w:num w:numId="44">
    <w:abstractNumId w:val="33"/>
  </w:num>
  <w:num w:numId="45">
    <w:abstractNumId w:val="34"/>
  </w:num>
  <w:num w:numId="46">
    <w:abstractNumId w:val="1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5AA"/>
    <w:rsid w:val="00000F95"/>
    <w:rsid w:val="00001EE6"/>
    <w:rsid w:val="00002AD5"/>
    <w:rsid w:val="00002B3C"/>
    <w:rsid w:val="00002B40"/>
    <w:rsid w:val="0000325C"/>
    <w:rsid w:val="00003843"/>
    <w:rsid w:val="000039FC"/>
    <w:rsid w:val="00003C70"/>
    <w:rsid w:val="00004206"/>
    <w:rsid w:val="00004D75"/>
    <w:rsid w:val="00005F28"/>
    <w:rsid w:val="000077DC"/>
    <w:rsid w:val="00007AE4"/>
    <w:rsid w:val="00007B83"/>
    <w:rsid w:val="00007C68"/>
    <w:rsid w:val="00010D0D"/>
    <w:rsid w:val="0001138A"/>
    <w:rsid w:val="000125F1"/>
    <w:rsid w:val="00012854"/>
    <w:rsid w:val="00012AAA"/>
    <w:rsid w:val="000133DF"/>
    <w:rsid w:val="00015A9F"/>
    <w:rsid w:val="0001685B"/>
    <w:rsid w:val="000202AB"/>
    <w:rsid w:val="00020B48"/>
    <w:rsid w:val="000213D9"/>
    <w:rsid w:val="00021D49"/>
    <w:rsid w:val="0002338C"/>
    <w:rsid w:val="0002358E"/>
    <w:rsid w:val="00024D66"/>
    <w:rsid w:val="00026D8B"/>
    <w:rsid w:val="000278EF"/>
    <w:rsid w:val="0003167D"/>
    <w:rsid w:val="00032FEB"/>
    <w:rsid w:val="0003303B"/>
    <w:rsid w:val="0003308D"/>
    <w:rsid w:val="000331A6"/>
    <w:rsid w:val="00035740"/>
    <w:rsid w:val="00035ADE"/>
    <w:rsid w:val="00037422"/>
    <w:rsid w:val="000375EF"/>
    <w:rsid w:val="00037C1A"/>
    <w:rsid w:val="00040054"/>
    <w:rsid w:val="000401DB"/>
    <w:rsid w:val="000415C8"/>
    <w:rsid w:val="00042CB0"/>
    <w:rsid w:val="00043CD0"/>
    <w:rsid w:val="000450EC"/>
    <w:rsid w:val="00045BAE"/>
    <w:rsid w:val="0004611F"/>
    <w:rsid w:val="00046418"/>
    <w:rsid w:val="000466A0"/>
    <w:rsid w:val="00047B6C"/>
    <w:rsid w:val="00047C02"/>
    <w:rsid w:val="00047DD6"/>
    <w:rsid w:val="00051BC2"/>
    <w:rsid w:val="0005221F"/>
    <w:rsid w:val="00052427"/>
    <w:rsid w:val="00052AC2"/>
    <w:rsid w:val="00053489"/>
    <w:rsid w:val="00053E1A"/>
    <w:rsid w:val="00054411"/>
    <w:rsid w:val="00054CA6"/>
    <w:rsid w:val="00054EDF"/>
    <w:rsid w:val="00056D21"/>
    <w:rsid w:val="00057BA8"/>
    <w:rsid w:val="00060C1B"/>
    <w:rsid w:val="00060D53"/>
    <w:rsid w:val="00060F7B"/>
    <w:rsid w:val="00061CC4"/>
    <w:rsid w:val="0006398E"/>
    <w:rsid w:val="00063BF7"/>
    <w:rsid w:val="00064356"/>
    <w:rsid w:val="0006450E"/>
    <w:rsid w:val="00064865"/>
    <w:rsid w:val="00064F2C"/>
    <w:rsid w:val="00065A99"/>
    <w:rsid w:val="000663C8"/>
    <w:rsid w:val="000673D1"/>
    <w:rsid w:val="00067777"/>
    <w:rsid w:val="00067A6F"/>
    <w:rsid w:val="00067A8B"/>
    <w:rsid w:val="000701AC"/>
    <w:rsid w:val="0007166E"/>
    <w:rsid w:val="00071702"/>
    <w:rsid w:val="00071B48"/>
    <w:rsid w:val="00072801"/>
    <w:rsid w:val="00072FCA"/>
    <w:rsid w:val="000731BA"/>
    <w:rsid w:val="00074A05"/>
    <w:rsid w:val="000761C3"/>
    <w:rsid w:val="00076AD5"/>
    <w:rsid w:val="00077D45"/>
    <w:rsid w:val="000811BC"/>
    <w:rsid w:val="00081D2A"/>
    <w:rsid w:val="0008230E"/>
    <w:rsid w:val="0008252A"/>
    <w:rsid w:val="00082AEB"/>
    <w:rsid w:val="000831D0"/>
    <w:rsid w:val="0008336A"/>
    <w:rsid w:val="00083F52"/>
    <w:rsid w:val="0008454F"/>
    <w:rsid w:val="00086475"/>
    <w:rsid w:val="000877C6"/>
    <w:rsid w:val="000878D0"/>
    <w:rsid w:val="00087AAB"/>
    <w:rsid w:val="00091007"/>
    <w:rsid w:val="0009114B"/>
    <w:rsid w:val="00093F76"/>
    <w:rsid w:val="00094AC1"/>
    <w:rsid w:val="00095080"/>
    <w:rsid w:val="00095353"/>
    <w:rsid w:val="000965E7"/>
    <w:rsid w:val="00096AE3"/>
    <w:rsid w:val="0009704A"/>
    <w:rsid w:val="000A1C6D"/>
    <w:rsid w:val="000A26F4"/>
    <w:rsid w:val="000A49FA"/>
    <w:rsid w:val="000A5204"/>
    <w:rsid w:val="000A5339"/>
    <w:rsid w:val="000A6C15"/>
    <w:rsid w:val="000A78DB"/>
    <w:rsid w:val="000B1BF9"/>
    <w:rsid w:val="000B2121"/>
    <w:rsid w:val="000B228C"/>
    <w:rsid w:val="000B3325"/>
    <w:rsid w:val="000B3D4E"/>
    <w:rsid w:val="000B4C33"/>
    <w:rsid w:val="000B4D3C"/>
    <w:rsid w:val="000B5663"/>
    <w:rsid w:val="000B6066"/>
    <w:rsid w:val="000B72D8"/>
    <w:rsid w:val="000B7751"/>
    <w:rsid w:val="000C0123"/>
    <w:rsid w:val="000C034E"/>
    <w:rsid w:val="000C0362"/>
    <w:rsid w:val="000C041B"/>
    <w:rsid w:val="000C05DF"/>
    <w:rsid w:val="000C0FD6"/>
    <w:rsid w:val="000C35AF"/>
    <w:rsid w:val="000C3C33"/>
    <w:rsid w:val="000C3C39"/>
    <w:rsid w:val="000C3CAD"/>
    <w:rsid w:val="000C53AA"/>
    <w:rsid w:val="000C5E0C"/>
    <w:rsid w:val="000C5EDE"/>
    <w:rsid w:val="000C5F4D"/>
    <w:rsid w:val="000C613D"/>
    <w:rsid w:val="000C6D34"/>
    <w:rsid w:val="000C70D8"/>
    <w:rsid w:val="000C7B7C"/>
    <w:rsid w:val="000D0871"/>
    <w:rsid w:val="000D0BF6"/>
    <w:rsid w:val="000D165B"/>
    <w:rsid w:val="000D22CC"/>
    <w:rsid w:val="000D233A"/>
    <w:rsid w:val="000D2552"/>
    <w:rsid w:val="000D44AA"/>
    <w:rsid w:val="000D4659"/>
    <w:rsid w:val="000D4715"/>
    <w:rsid w:val="000D5614"/>
    <w:rsid w:val="000D5A4E"/>
    <w:rsid w:val="000D5E15"/>
    <w:rsid w:val="000D62CB"/>
    <w:rsid w:val="000D63A4"/>
    <w:rsid w:val="000D7EB1"/>
    <w:rsid w:val="000D7FB7"/>
    <w:rsid w:val="000E06D4"/>
    <w:rsid w:val="000E176A"/>
    <w:rsid w:val="000E188C"/>
    <w:rsid w:val="000E2266"/>
    <w:rsid w:val="000E27C2"/>
    <w:rsid w:val="000E3379"/>
    <w:rsid w:val="000E3713"/>
    <w:rsid w:val="000E4287"/>
    <w:rsid w:val="000E4A66"/>
    <w:rsid w:val="000E51EA"/>
    <w:rsid w:val="000E6817"/>
    <w:rsid w:val="000E6CE7"/>
    <w:rsid w:val="000F06CD"/>
    <w:rsid w:val="000F229D"/>
    <w:rsid w:val="000F3BE8"/>
    <w:rsid w:val="000F3D59"/>
    <w:rsid w:val="000F4657"/>
    <w:rsid w:val="000F4B89"/>
    <w:rsid w:val="000F4CBB"/>
    <w:rsid w:val="000F505C"/>
    <w:rsid w:val="000F5425"/>
    <w:rsid w:val="000F5D83"/>
    <w:rsid w:val="000F6255"/>
    <w:rsid w:val="000F6861"/>
    <w:rsid w:val="000F6BE7"/>
    <w:rsid w:val="000F6C8D"/>
    <w:rsid w:val="000F7012"/>
    <w:rsid w:val="000F7B44"/>
    <w:rsid w:val="00100836"/>
    <w:rsid w:val="001008F0"/>
    <w:rsid w:val="00100E16"/>
    <w:rsid w:val="00101366"/>
    <w:rsid w:val="00101AA6"/>
    <w:rsid w:val="0010200D"/>
    <w:rsid w:val="00102CE6"/>
    <w:rsid w:val="0010368C"/>
    <w:rsid w:val="00104AA0"/>
    <w:rsid w:val="00106991"/>
    <w:rsid w:val="00106B90"/>
    <w:rsid w:val="00106E95"/>
    <w:rsid w:val="00106EE4"/>
    <w:rsid w:val="00107CEB"/>
    <w:rsid w:val="001101E3"/>
    <w:rsid w:val="00112242"/>
    <w:rsid w:val="00112C58"/>
    <w:rsid w:val="0011305C"/>
    <w:rsid w:val="00113541"/>
    <w:rsid w:val="00113AE1"/>
    <w:rsid w:val="00113C3C"/>
    <w:rsid w:val="0011477B"/>
    <w:rsid w:val="00117ABC"/>
    <w:rsid w:val="0012127B"/>
    <w:rsid w:val="0012240C"/>
    <w:rsid w:val="001228DF"/>
    <w:rsid w:val="001233C7"/>
    <w:rsid w:val="00123E65"/>
    <w:rsid w:val="00124834"/>
    <w:rsid w:val="00124ABE"/>
    <w:rsid w:val="00125213"/>
    <w:rsid w:val="001257F2"/>
    <w:rsid w:val="00126829"/>
    <w:rsid w:val="0012708A"/>
    <w:rsid w:val="00130BA1"/>
    <w:rsid w:val="0013109A"/>
    <w:rsid w:val="0013179E"/>
    <w:rsid w:val="001324A9"/>
    <w:rsid w:val="00132739"/>
    <w:rsid w:val="00135634"/>
    <w:rsid w:val="00135C2C"/>
    <w:rsid w:val="0013606D"/>
    <w:rsid w:val="00136A19"/>
    <w:rsid w:val="00136C7C"/>
    <w:rsid w:val="00137113"/>
    <w:rsid w:val="00137426"/>
    <w:rsid w:val="00137CEA"/>
    <w:rsid w:val="0014002C"/>
    <w:rsid w:val="00140ABC"/>
    <w:rsid w:val="00142B5D"/>
    <w:rsid w:val="00143175"/>
    <w:rsid w:val="00144496"/>
    <w:rsid w:val="001447BF"/>
    <w:rsid w:val="00145522"/>
    <w:rsid w:val="001461AB"/>
    <w:rsid w:val="00146E35"/>
    <w:rsid w:val="00147726"/>
    <w:rsid w:val="00147961"/>
    <w:rsid w:val="001516AC"/>
    <w:rsid w:val="00151ABF"/>
    <w:rsid w:val="00152CBE"/>
    <w:rsid w:val="0015354B"/>
    <w:rsid w:val="0015411A"/>
    <w:rsid w:val="001558A9"/>
    <w:rsid w:val="00157C72"/>
    <w:rsid w:val="001607DF"/>
    <w:rsid w:val="00160EB8"/>
    <w:rsid w:val="00161258"/>
    <w:rsid w:val="001638AF"/>
    <w:rsid w:val="00163A4B"/>
    <w:rsid w:val="00164050"/>
    <w:rsid w:val="00164579"/>
    <w:rsid w:val="00165C7C"/>
    <w:rsid w:val="00166063"/>
    <w:rsid w:val="00166086"/>
    <w:rsid w:val="00166303"/>
    <w:rsid w:val="00166A2D"/>
    <w:rsid w:val="00167811"/>
    <w:rsid w:val="00167BF3"/>
    <w:rsid w:val="00167F97"/>
    <w:rsid w:val="00170514"/>
    <w:rsid w:val="00173142"/>
    <w:rsid w:val="0017460C"/>
    <w:rsid w:val="001751DB"/>
    <w:rsid w:val="001757BF"/>
    <w:rsid w:val="00175AC7"/>
    <w:rsid w:val="00176774"/>
    <w:rsid w:val="00177386"/>
    <w:rsid w:val="001806F8"/>
    <w:rsid w:val="00182937"/>
    <w:rsid w:val="00183E82"/>
    <w:rsid w:val="001841AB"/>
    <w:rsid w:val="001844B8"/>
    <w:rsid w:val="001853C5"/>
    <w:rsid w:val="0018592D"/>
    <w:rsid w:val="0019057A"/>
    <w:rsid w:val="00190AFF"/>
    <w:rsid w:val="00190B5B"/>
    <w:rsid w:val="00192C60"/>
    <w:rsid w:val="00193367"/>
    <w:rsid w:val="001935C4"/>
    <w:rsid w:val="00193845"/>
    <w:rsid w:val="00193868"/>
    <w:rsid w:val="00193F51"/>
    <w:rsid w:val="0019455D"/>
    <w:rsid w:val="00196016"/>
    <w:rsid w:val="001961DE"/>
    <w:rsid w:val="0019620D"/>
    <w:rsid w:val="00197498"/>
    <w:rsid w:val="00197581"/>
    <w:rsid w:val="00197BBA"/>
    <w:rsid w:val="001A0157"/>
    <w:rsid w:val="001A0D5B"/>
    <w:rsid w:val="001A0E72"/>
    <w:rsid w:val="001A1A18"/>
    <w:rsid w:val="001A3944"/>
    <w:rsid w:val="001A3C29"/>
    <w:rsid w:val="001A3E6C"/>
    <w:rsid w:val="001A48CE"/>
    <w:rsid w:val="001A553B"/>
    <w:rsid w:val="001A5A66"/>
    <w:rsid w:val="001A5E49"/>
    <w:rsid w:val="001A6170"/>
    <w:rsid w:val="001A7BFB"/>
    <w:rsid w:val="001B154A"/>
    <w:rsid w:val="001B23A9"/>
    <w:rsid w:val="001B40A3"/>
    <w:rsid w:val="001B4F7F"/>
    <w:rsid w:val="001B5EE4"/>
    <w:rsid w:val="001B6348"/>
    <w:rsid w:val="001B6985"/>
    <w:rsid w:val="001B745B"/>
    <w:rsid w:val="001B7853"/>
    <w:rsid w:val="001B7FBB"/>
    <w:rsid w:val="001C19F2"/>
    <w:rsid w:val="001C29AB"/>
    <w:rsid w:val="001C3515"/>
    <w:rsid w:val="001C36F5"/>
    <w:rsid w:val="001C3897"/>
    <w:rsid w:val="001C3D9D"/>
    <w:rsid w:val="001C47B7"/>
    <w:rsid w:val="001C494E"/>
    <w:rsid w:val="001C52DE"/>
    <w:rsid w:val="001C630F"/>
    <w:rsid w:val="001D0412"/>
    <w:rsid w:val="001D146F"/>
    <w:rsid w:val="001D19D1"/>
    <w:rsid w:val="001D2129"/>
    <w:rsid w:val="001D2361"/>
    <w:rsid w:val="001D2CAC"/>
    <w:rsid w:val="001D2E68"/>
    <w:rsid w:val="001D3145"/>
    <w:rsid w:val="001D36E7"/>
    <w:rsid w:val="001D372E"/>
    <w:rsid w:val="001D396A"/>
    <w:rsid w:val="001D3D41"/>
    <w:rsid w:val="001D4365"/>
    <w:rsid w:val="001D4608"/>
    <w:rsid w:val="001D496A"/>
    <w:rsid w:val="001D50C1"/>
    <w:rsid w:val="001D5409"/>
    <w:rsid w:val="001D6E33"/>
    <w:rsid w:val="001D7204"/>
    <w:rsid w:val="001D79E9"/>
    <w:rsid w:val="001D7CCA"/>
    <w:rsid w:val="001E329C"/>
    <w:rsid w:val="001E343C"/>
    <w:rsid w:val="001E34BC"/>
    <w:rsid w:val="001E3548"/>
    <w:rsid w:val="001E377E"/>
    <w:rsid w:val="001E3E18"/>
    <w:rsid w:val="001E4784"/>
    <w:rsid w:val="001E589B"/>
    <w:rsid w:val="001E64DF"/>
    <w:rsid w:val="001E65E4"/>
    <w:rsid w:val="001E6FA5"/>
    <w:rsid w:val="001F23A5"/>
    <w:rsid w:val="001F2DCE"/>
    <w:rsid w:val="001F300E"/>
    <w:rsid w:val="001F3177"/>
    <w:rsid w:val="001F31D9"/>
    <w:rsid w:val="001F32E1"/>
    <w:rsid w:val="001F36DE"/>
    <w:rsid w:val="001F415B"/>
    <w:rsid w:val="001F462A"/>
    <w:rsid w:val="001F4BC2"/>
    <w:rsid w:val="001F6826"/>
    <w:rsid w:val="001F760C"/>
    <w:rsid w:val="00201BAB"/>
    <w:rsid w:val="00201E19"/>
    <w:rsid w:val="0020269C"/>
    <w:rsid w:val="0020322B"/>
    <w:rsid w:val="00203EE3"/>
    <w:rsid w:val="00204237"/>
    <w:rsid w:val="0020426F"/>
    <w:rsid w:val="002059A8"/>
    <w:rsid w:val="002076E9"/>
    <w:rsid w:val="00207BA1"/>
    <w:rsid w:val="0021095E"/>
    <w:rsid w:val="0021193E"/>
    <w:rsid w:val="00212526"/>
    <w:rsid w:val="002126FA"/>
    <w:rsid w:val="00212FDB"/>
    <w:rsid w:val="002159FA"/>
    <w:rsid w:val="00215AED"/>
    <w:rsid w:val="00216558"/>
    <w:rsid w:val="00217775"/>
    <w:rsid w:val="00217C7F"/>
    <w:rsid w:val="00220903"/>
    <w:rsid w:val="00220A4F"/>
    <w:rsid w:val="00220EDB"/>
    <w:rsid w:val="00221755"/>
    <w:rsid w:val="0022287A"/>
    <w:rsid w:val="00223C81"/>
    <w:rsid w:val="00224347"/>
    <w:rsid w:val="00225F63"/>
    <w:rsid w:val="002264F9"/>
    <w:rsid w:val="00227672"/>
    <w:rsid w:val="00227A4F"/>
    <w:rsid w:val="0023034A"/>
    <w:rsid w:val="002306E6"/>
    <w:rsid w:val="002328E7"/>
    <w:rsid w:val="00233670"/>
    <w:rsid w:val="00233C54"/>
    <w:rsid w:val="00234CE8"/>
    <w:rsid w:val="002354B0"/>
    <w:rsid w:val="00235A0F"/>
    <w:rsid w:val="00236167"/>
    <w:rsid w:val="00240A0E"/>
    <w:rsid w:val="00241A0F"/>
    <w:rsid w:val="00243C62"/>
    <w:rsid w:val="00244CE8"/>
    <w:rsid w:val="00245B08"/>
    <w:rsid w:val="00245E01"/>
    <w:rsid w:val="00247410"/>
    <w:rsid w:val="0024777E"/>
    <w:rsid w:val="002503B9"/>
    <w:rsid w:val="002519E0"/>
    <w:rsid w:val="0025321D"/>
    <w:rsid w:val="00255025"/>
    <w:rsid w:val="00256326"/>
    <w:rsid w:val="00257346"/>
    <w:rsid w:val="00260040"/>
    <w:rsid w:val="002602C8"/>
    <w:rsid w:val="00260D69"/>
    <w:rsid w:val="002617DC"/>
    <w:rsid w:val="00261A09"/>
    <w:rsid w:val="00262990"/>
    <w:rsid w:val="00263228"/>
    <w:rsid w:val="0026351C"/>
    <w:rsid w:val="00263FFA"/>
    <w:rsid w:val="002649E5"/>
    <w:rsid w:val="0026600F"/>
    <w:rsid w:val="00266B7F"/>
    <w:rsid w:val="00270AB3"/>
    <w:rsid w:val="00271B48"/>
    <w:rsid w:val="00271B7F"/>
    <w:rsid w:val="002722ED"/>
    <w:rsid w:val="00274810"/>
    <w:rsid w:val="00274BBF"/>
    <w:rsid w:val="00274ECA"/>
    <w:rsid w:val="00276780"/>
    <w:rsid w:val="00276BE4"/>
    <w:rsid w:val="00280290"/>
    <w:rsid w:val="00280974"/>
    <w:rsid w:val="00280A37"/>
    <w:rsid w:val="00280C70"/>
    <w:rsid w:val="0028394A"/>
    <w:rsid w:val="00283C8F"/>
    <w:rsid w:val="00284556"/>
    <w:rsid w:val="0028553D"/>
    <w:rsid w:val="00285A87"/>
    <w:rsid w:val="00286B44"/>
    <w:rsid w:val="00286C85"/>
    <w:rsid w:val="0028794C"/>
    <w:rsid w:val="00290FDB"/>
    <w:rsid w:val="00291035"/>
    <w:rsid w:val="00292411"/>
    <w:rsid w:val="0029370D"/>
    <w:rsid w:val="00294B9C"/>
    <w:rsid w:val="00294D47"/>
    <w:rsid w:val="00295730"/>
    <w:rsid w:val="00295A6B"/>
    <w:rsid w:val="00295B39"/>
    <w:rsid w:val="00295D74"/>
    <w:rsid w:val="00295F9D"/>
    <w:rsid w:val="00296DD9"/>
    <w:rsid w:val="002A1219"/>
    <w:rsid w:val="002A1C0B"/>
    <w:rsid w:val="002A1FC5"/>
    <w:rsid w:val="002A2D5B"/>
    <w:rsid w:val="002A354C"/>
    <w:rsid w:val="002A392F"/>
    <w:rsid w:val="002A396B"/>
    <w:rsid w:val="002A434D"/>
    <w:rsid w:val="002A4A49"/>
    <w:rsid w:val="002A5BE4"/>
    <w:rsid w:val="002A6A05"/>
    <w:rsid w:val="002A6E0C"/>
    <w:rsid w:val="002A74DC"/>
    <w:rsid w:val="002A777A"/>
    <w:rsid w:val="002A7F0E"/>
    <w:rsid w:val="002B0D25"/>
    <w:rsid w:val="002B1962"/>
    <w:rsid w:val="002B1BF3"/>
    <w:rsid w:val="002B1DD8"/>
    <w:rsid w:val="002B2032"/>
    <w:rsid w:val="002B2769"/>
    <w:rsid w:val="002B2CA5"/>
    <w:rsid w:val="002B34EB"/>
    <w:rsid w:val="002B3943"/>
    <w:rsid w:val="002B4017"/>
    <w:rsid w:val="002B4EC0"/>
    <w:rsid w:val="002B50B3"/>
    <w:rsid w:val="002B5183"/>
    <w:rsid w:val="002B530A"/>
    <w:rsid w:val="002B5B1D"/>
    <w:rsid w:val="002B5FE2"/>
    <w:rsid w:val="002B626B"/>
    <w:rsid w:val="002B6531"/>
    <w:rsid w:val="002B68C9"/>
    <w:rsid w:val="002B6D30"/>
    <w:rsid w:val="002C02E9"/>
    <w:rsid w:val="002C0867"/>
    <w:rsid w:val="002C0942"/>
    <w:rsid w:val="002C1C58"/>
    <w:rsid w:val="002C2801"/>
    <w:rsid w:val="002C2CEB"/>
    <w:rsid w:val="002C342A"/>
    <w:rsid w:val="002C3547"/>
    <w:rsid w:val="002C3C89"/>
    <w:rsid w:val="002C7985"/>
    <w:rsid w:val="002C7BAA"/>
    <w:rsid w:val="002D0525"/>
    <w:rsid w:val="002D15B6"/>
    <w:rsid w:val="002D1D08"/>
    <w:rsid w:val="002D3F3B"/>
    <w:rsid w:val="002D5B28"/>
    <w:rsid w:val="002D5FF3"/>
    <w:rsid w:val="002D6210"/>
    <w:rsid w:val="002D6E45"/>
    <w:rsid w:val="002D7BE8"/>
    <w:rsid w:val="002E1987"/>
    <w:rsid w:val="002E1EA3"/>
    <w:rsid w:val="002E3049"/>
    <w:rsid w:val="002E51E8"/>
    <w:rsid w:val="002E55F6"/>
    <w:rsid w:val="002E639A"/>
    <w:rsid w:val="002E660B"/>
    <w:rsid w:val="002F04A1"/>
    <w:rsid w:val="002F0CB4"/>
    <w:rsid w:val="002F0DC0"/>
    <w:rsid w:val="002F29AA"/>
    <w:rsid w:val="002F2F43"/>
    <w:rsid w:val="002F3356"/>
    <w:rsid w:val="002F3981"/>
    <w:rsid w:val="002F3EEB"/>
    <w:rsid w:val="002F41D7"/>
    <w:rsid w:val="002F4846"/>
    <w:rsid w:val="002F4958"/>
    <w:rsid w:val="002F4C86"/>
    <w:rsid w:val="002F5328"/>
    <w:rsid w:val="002F54AB"/>
    <w:rsid w:val="002F69DA"/>
    <w:rsid w:val="002F6B38"/>
    <w:rsid w:val="002F72BB"/>
    <w:rsid w:val="00300496"/>
    <w:rsid w:val="003004AE"/>
    <w:rsid w:val="003007B3"/>
    <w:rsid w:val="003008B9"/>
    <w:rsid w:val="0030129E"/>
    <w:rsid w:val="003018D0"/>
    <w:rsid w:val="00301DC7"/>
    <w:rsid w:val="00302CBB"/>
    <w:rsid w:val="00302D86"/>
    <w:rsid w:val="00303568"/>
    <w:rsid w:val="00303571"/>
    <w:rsid w:val="003056C6"/>
    <w:rsid w:val="00305FF3"/>
    <w:rsid w:val="00307573"/>
    <w:rsid w:val="0030760C"/>
    <w:rsid w:val="00307AE3"/>
    <w:rsid w:val="00307BDC"/>
    <w:rsid w:val="00311FB3"/>
    <w:rsid w:val="003125BD"/>
    <w:rsid w:val="003125E8"/>
    <w:rsid w:val="00312BDF"/>
    <w:rsid w:val="00313BC5"/>
    <w:rsid w:val="00315CB1"/>
    <w:rsid w:val="003160CB"/>
    <w:rsid w:val="00316D59"/>
    <w:rsid w:val="00317983"/>
    <w:rsid w:val="003205A6"/>
    <w:rsid w:val="003208C7"/>
    <w:rsid w:val="00322162"/>
    <w:rsid w:val="00322AC8"/>
    <w:rsid w:val="0032357D"/>
    <w:rsid w:val="003239F9"/>
    <w:rsid w:val="00325550"/>
    <w:rsid w:val="003259CF"/>
    <w:rsid w:val="00325C79"/>
    <w:rsid w:val="00327177"/>
    <w:rsid w:val="00327570"/>
    <w:rsid w:val="00327A7A"/>
    <w:rsid w:val="0033010A"/>
    <w:rsid w:val="0033136D"/>
    <w:rsid w:val="00331C2A"/>
    <w:rsid w:val="0033299D"/>
    <w:rsid w:val="00333464"/>
    <w:rsid w:val="0033381B"/>
    <w:rsid w:val="00333D4D"/>
    <w:rsid w:val="003344A4"/>
    <w:rsid w:val="003369D9"/>
    <w:rsid w:val="00337E4F"/>
    <w:rsid w:val="0034027F"/>
    <w:rsid w:val="003402EE"/>
    <w:rsid w:val="00341202"/>
    <w:rsid w:val="00342737"/>
    <w:rsid w:val="00342DF5"/>
    <w:rsid w:val="00343C6D"/>
    <w:rsid w:val="003453FF"/>
    <w:rsid w:val="00345DCA"/>
    <w:rsid w:val="00347603"/>
    <w:rsid w:val="00347F3A"/>
    <w:rsid w:val="0035024E"/>
    <w:rsid w:val="003507CE"/>
    <w:rsid w:val="00350A6C"/>
    <w:rsid w:val="00351B35"/>
    <w:rsid w:val="003532DE"/>
    <w:rsid w:val="00353866"/>
    <w:rsid w:val="00353AB0"/>
    <w:rsid w:val="00354E14"/>
    <w:rsid w:val="0035515B"/>
    <w:rsid w:val="003555DA"/>
    <w:rsid w:val="00355B28"/>
    <w:rsid w:val="00355B75"/>
    <w:rsid w:val="00360277"/>
    <w:rsid w:val="00362DC4"/>
    <w:rsid w:val="00363259"/>
    <w:rsid w:val="00363AD2"/>
    <w:rsid w:val="00363C01"/>
    <w:rsid w:val="0036409B"/>
    <w:rsid w:val="00364E2E"/>
    <w:rsid w:val="00365A0E"/>
    <w:rsid w:val="003662D7"/>
    <w:rsid w:val="00366EA5"/>
    <w:rsid w:val="00367076"/>
    <w:rsid w:val="003678AB"/>
    <w:rsid w:val="00367B62"/>
    <w:rsid w:val="00367F0A"/>
    <w:rsid w:val="0037178A"/>
    <w:rsid w:val="00372463"/>
    <w:rsid w:val="00372533"/>
    <w:rsid w:val="0037414D"/>
    <w:rsid w:val="003743CA"/>
    <w:rsid w:val="00374500"/>
    <w:rsid w:val="00374D0D"/>
    <w:rsid w:val="00375519"/>
    <w:rsid w:val="003762AC"/>
    <w:rsid w:val="00377090"/>
    <w:rsid w:val="003775D8"/>
    <w:rsid w:val="003778E3"/>
    <w:rsid w:val="00377E88"/>
    <w:rsid w:val="00380FA7"/>
    <w:rsid w:val="003815EA"/>
    <w:rsid w:val="00381DD3"/>
    <w:rsid w:val="00381E71"/>
    <w:rsid w:val="00382441"/>
    <w:rsid w:val="0038368E"/>
    <w:rsid w:val="003847F2"/>
    <w:rsid w:val="00385646"/>
    <w:rsid w:val="00385824"/>
    <w:rsid w:val="00385A44"/>
    <w:rsid w:val="003861F2"/>
    <w:rsid w:val="00386A7A"/>
    <w:rsid w:val="00387DB0"/>
    <w:rsid w:val="00390767"/>
    <w:rsid w:val="00390FE2"/>
    <w:rsid w:val="00392658"/>
    <w:rsid w:val="00392ECE"/>
    <w:rsid w:val="003938D7"/>
    <w:rsid w:val="00393FCB"/>
    <w:rsid w:val="003950C2"/>
    <w:rsid w:val="00395288"/>
    <w:rsid w:val="003955E2"/>
    <w:rsid w:val="00395644"/>
    <w:rsid w:val="003965A2"/>
    <w:rsid w:val="003A08BD"/>
    <w:rsid w:val="003A143F"/>
    <w:rsid w:val="003A1972"/>
    <w:rsid w:val="003A1DC3"/>
    <w:rsid w:val="003A3891"/>
    <w:rsid w:val="003A3F68"/>
    <w:rsid w:val="003A3F7C"/>
    <w:rsid w:val="003A4B1E"/>
    <w:rsid w:val="003A60B5"/>
    <w:rsid w:val="003A62F2"/>
    <w:rsid w:val="003A6FAD"/>
    <w:rsid w:val="003B05D1"/>
    <w:rsid w:val="003B227C"/>
    <w:rsid w:val="003B2806"/>
    <w:rsid w:val="003B296A"/>
    <w:rsid w:val="003B29E3"/>
    <w:rsid w:val="003B3446"/>
    <w:rsid w:val="003B4A90"/>
    <w:rsid w:val="003B4D79"/>
    <w:rsid w:val="003B5216"/>
    <w:rsid w:val="003B5ACA"/>
    <w:rsid w:val="003B5C5A"/>
    <w:rsid w:val="003B7324"/>
    <w:rsid w:val="003B77FA"/>
    <w:rsid w:val="003C0306"/>
    <w:rsid w:val="003C5B0A"/>
    <w:rsid w:val="003C65A7"/>
    <w:rsid w:val="003C6E5D"/>
    <w:rsid w:val="003C772F"/>
    <w:rsid w:val="003C7E3A"/>
    <w:rsid w:val="003D0331"/>
    <w:rsid w:val="003D3D26"/>
    <w:rsid w:val="003D402E"/>
    <w:rsid w:val="003D4258"/>
    <w:rsid w:val="003D4A91"/>
    <w:rsid w:val="003D5649"/>
    <w:rsid w:val="003D5D85"/>
    <w:rsid w:val="003D6FDE"/>
    <w:rsid w:val="003E2561"/>
    <w:rsid w:val="003E35AA"/>
    <w:rsid w:val="003E3F9A"/>
    <w:rsid w:val="003E4509"/>
    <w:rsid w:val="003E475B"/>
    <w:rsid w:val="003E56CF"/>
    <w:rsid w:val="003E6143"/>
    <w:rsid w:val="003E6B8E"/>
    <w:rsid w:val="003F02CE"/>
    <w:rsid w:val="003F0720"/>
    <w:rsid w:val="003F11A1"/>
    <w:rsid w:val="003F19A3"/>
    <w:rsid w:val="003F2747"/>
    <w:rsid w:val="003F277F"/>
    <w:rsid w:val="003F2CD3"/>
    <w:rsid w:val="003F2DE5"/>
    <w:rsid w:val="003F2EDF"/>
    <w:rsid w:val="003F44D1"/>
    <w:rsid w:val="003F63F5"/>
    <w:rsid w:val="003F65B0"/>
    <w:rsid w:val="004007CD"/>
    <w:rsid w:val="00404891"/>
    <w:rsid w:val="00404BB2"/>
    <w:rsid w:val="004074E7"/>
    <w:rsid w:val="0040776E"/>
    <w:rsid w:val="00412BC3"/>
    <w:rsid w:val="00415039"/>
    <w:rsid w:val="00415352"/>
    <w:rsid w:val="00417875"/>
    <w:rsid w:val="00420B17"/>
    <w:rsid w:val="00420EAE"/>
    <w:rsid w:val="00423540"/>
    <w:rsid w:val="00424492"/>
    <w:rsid w:val="004248B7"/>
    <w:rsid w:val="00425346"/>
    <w:rsid w:val="00425675"/>
    <w:rsid w:val="0042573E"/>
    <w:rsid w:val="004264A6"/>
    <w:rsid w:val="0043041C"/>
    <w:rsid w:val="0043161D"/>
    <w:rsid w:val="00431957"/>
    <w:rsid w:val="00434596"/>
    <w:rsid w:val="004353B8"/>
    <w:rsid w:val="0043639F"/>
    <w:rsid w:val="004365ED"/>
    <w:rsid w:val="00436B86"/>
    <w:rsid w:val="00436FFB"/>
    <w:rsid w:val="00437D92"/>
    <w:rsid w:val="00437EE0"/>
    <w:rsid w:val="0044025E"/>
    <w:rsid w:val="004421C9"/>
    <w:rsid w:val="004423D2"/>
    <w:rsid w:val="00442A85"/>
    <w:rsid w:val="00443DFE"/>
    <w:rsid w:val="00444314"/>
    <w:rsid w:val="00445146"/>
    <w:rsid w:val="00446FAC"/>
    <w:rsid w:val="00446FEB"/>
    <w:rsid w:val="004513F9"/>
    <w:rsid w:val="00452010"/>
    <w:rsid w:val="004525DF"/>
    <w:rsid w:val="00452AC9"/>
    <w:rsid w:val="00452B9B"/>
    <w:rsid w:val="00452C46"/>
    <w:rsid w:val="00452D77"/>
    <w:rsid w:val="00453EEF"/>
    <w:rsid w:val="004552BA"/>
    <w:rsid w:val="00455777"/>
    <w:rsid w:val="00455AD2"/>
    <w:rsid w:val="00457601"/>
    <w:rsid w:val="00461576"/>
    <w:rsid w:val="00461F08"/>
    <w:rsid w:val="004624DE"/>
    <w:rsid w:val="004634DD"/>
    <w:rsid w:val="00465E62"/>
    <w:rsid w:val="00466BCB"/>
    <w:rsid w:val="00467CE8"/>
    <w:rsid w:val="00471559"/>
    <w:rsid w:val="0047164E"/>
    <w:rsid w:val="00471BBC"/>
    <w:rsid w:val="0047283C"/>
    <w:rsid w:val="004728B5"/>
    <w:rsid w:val="00473D76"/>
    <w:rsid w:val="004740F9"/>
    <w:rsid w:val="00474DF8"/>
    <w:rsid w:val="00475066"/>
    <w:rsid w:val="004751FB"/>
    <w:rsid w:val="00475603"/>
    <w:rsid w:val="004758C2"/>
    <w:rsid w:val="0047763C"/>
    <w:rsid w:val="0048042E"/>
    <w:rsid w:val="004812FF"/>
    <w:rsid w:val="00482D11"/>
    <w:rsid w:val="0048329E"/>
    <w:rsid w:val="00483748"/>
    <w:rsid w:val="00483FBD"/>
    <w:rsid w:val="004842F0"/>
    <w:rsid w:val="00486E6E"/>
    <w:rsid w:val="00487E35"/>
    <w:rsid w:val="004907F4"/>
    <w:rsid w:val="004912E6"/>
    <w:rsid w:val="00491961"/>
    <w:rsid w:val="00491E46"/>
    <w:rsid w:val="004922BB"/>
    <w:rsid w:val="00492716"/>
    <w:rsid w:val="00492B5F"/>
    <w:rsid w:val="00492FEA"/>
    <w:rsid w:val="004937B3"/>
    <w:rsid w:val="00494FDD"/>
    <w:rsid w:val="00496191"/>
    <w:rsid w:val="00496378"/>
    <w:rsid w:val="00496D55"/>
    <w:rsid w:val="00496D64"/>
    <w:rsid w:val="004A0253"/>
    <w:rsid w:val="004A05F8"/>
    <w:rsid w:val="004A07C7"/>
    <w:rsid w:val="004A115C"/>
    <w:rsid w:val="004A1C55"/>
    <w:rsid w:val="004A29D1"/>
    <w:rsid w:val="004A303D"/>
    <w:rsid w:val="004A3B18"/>
    <w:rsid w:val="004A3C30"/>
    <w:rsid w:val="004A4177"/>
    <w:rsid w:val="004A5311"/>
    <w:rsid w:val="004A61DC"/>
    <w:rsid w:val="004A71C2"/>
    <w:rsid w:val="004B09F5"/>
    <w:rsid w:val="004B1092"/>
    <w:rsid w:val="004B22BD"/>
    <w:rsid w:val="004B32CC"/>
    <w:rsid w:val="004B3D51"/>
    <w:rsid w:val="004B4650"/>
    <w:rsid w:val="004B5352"/>
    <w:rsid w:val="004B5DB7"/>
    <w:rsid w:val="004B5E4F"/>
    <w:rsid w:val="004B7086"/>
    <w:rsid w:val="004B7660"/>
    <w:rsid w:val="004B7E55"/>
    <w:rsid w:val="004C0575"/>
    <w:rsid w:val="004C0C30"/>
    <w:rsid w:val="004C0DF5"/>
    <w:rsid w:val="004C2892"/>
    <w:rsid w:val="004C36DD"/>
    <w:rsid w:val="004C3FE2"/>
    <w:rsid w:val="004C4E94"/>
    <w:rsid w:val="004D0744"/>
    <w:rsid w:val="004D0F50"/>
    <w:rsid w:val="004D150A"/>
    <w:rsid w:val="004D15CB"/>
    <w:rsid w:val="004D1A22"/>
    <w:rsid w:val="004D1C8F"/>
    <w:rsid w:val="004D1EDC"/>
    <w:rsid w:val="004D20FD"/>
    <w:rsid w:val="004D23E0"/>
    <w:rsid w:val="004D2F58"/>
    <w:rsid w:val="004D37ED"/>
    <w:rsid w:val="004D4011"/>
    <w:rsid w:val="004D41A1"/>
    <w:rsid w:val="004D4380"/>
    <w:rsid w:val="004D4F99"/>
    <w:rsid w:val="004D500E"/>
    <w:rsid w:val="004D5814"/>
    <w:rsid w:val="004D5AAE"/>
    <w:rsid w:val="004D5E31"/>
    <w:rsid w:val="004D737F"/>
    <w:rsid w:val="004E0123"/>
    <w:rsid w:val="004E063D"/>
    <w:rsid w:val="004E0D1C"/>
    <w:rsid w:val="004E10D9"/>
    <w:rsid w:val="004E1219"/>
    <w:rsid w:val="004E1B66"/>
    <w:rsid w:val="004E2CC0"/>
    <w:rsid w:val="004E3938"/>
    <w:rsid w:val="004E47BD"/>
    <w:rsid w:val="004E5B57"/>
    <w:rsid w:val="004E5E5B"/>
    <w:rsid w:val="004E5E8A"/>
    <w:rsid w:val="004E62D2"/>
    <w:rsid w:val="004E660F"/>
    <w:rsid w:val="004E7A34"/>
    <w:rsid w:val="004E7F39"/>
    <w:rsid w:val="004F03BD"/>
    <w:rsid w:val="004F0633"/>
    <w:rsid w:val="004F1B78"/>
    <w:rsid w:val="004F289C"/>
    <w:rsid w:val="004F4016"/>
    <w:rsid w:val="004F49F8"/>
    <w:rsid w:val="004F4B05"/>
    <w:rsid w:val="004F510E"/>
    <w:rsid w:val="004F630F"/>
    <w:rsid w:val="004F6380"/>
    <w:rsid w:val="004F687A"/>
    <w:rsid w:val="004F6A8E"/>
    <w:rsid w:val="005001D8"/>
    <w:rsid w:val="00501411"/>
    <w:rsid w:val="0050179B"/>
    <w:rsid w:val="00502064"/>
    <w:rsid w:val="005026C2"/>
    <w:rsid w:val="00502984"/>
    <w:rsid w:val="0050374E"/>
    <w:rsid w:val="00503763"/>
    <w:rsid w:val="00504259"/>
    <w:rsid w:val="0050434F"/>
    <w:rsid w:val="005047C0"/>
    <w:rsid w:val="005052B0"/>
    <w:rsid w:val="0050545C"/>
    <w:rsid w:val="00505884"/>
    <w:rsid w:val="0050618E"/>
    <w:rsid w:val="00506630"/>
    <w:rsid w:val="00506781"/>
    <w:rsid w:val="00506D9B"/>
    <w:rsid w:val="005101FD"/>
    <w:rsid w:val="00510D8B"/>
    <w:rsid w:val="0051106B"/>
    <w:rsid w:val="005110B6"/>
    <w:rsid w:val="00511EA2"/>
    <w:rsid w:val="00512143"/>
    <w:rsid w:val="00513B59"/>
    <w:rsid w:val="005140DA"/>
    <w:rsid w:val="0051448C"/>
    <w:rsid w:val="00514EB3"/>
    <w:rsid w:val="00514F2E"/>
    <w:rsid w:val="0051738E"/>
    <w:rsid w:val="00517E56"/>
    <w:rsid w:val="00517EA5"/>
    <w:rsid w:val="005207F5"/>
    <w:rsid w:val="00521A45"/>
    <w:rsid w:val="00521EB7"/>
    <w:rsid w:val="005227EB"/>
    <w:rsid w:val="00524DA7"/>
    <w:rsid w:val="00525ACB"/>
    <w:rsid w:val="00530113"/>
    <w:rsid w:val="00530395"/>
    <w:rsid w:val="0053189C"/>
    <w:rsid w:val="00531A99"/>
    <w:rsid w:val="005320AF"/>
    <w:rsid w:val="00533238"/>
    <w:rsid w:val="005337E8"/>
    <w:rsid w:val="00533890"/>
    <w:rsid w:val="00533A6E"/>
    <w:rsid w:val="00534207"/>
    <w:rsid w:val="00534687"/>
    <w:rsid w:val="005348E6"/>
    <w:rsid w:val="005402DB"/>
    <w:rsid w:val="00540501"/>
    <w:rsid w:val="00541EE4"/>
    <w:rsid w:val="00544166"/>
    <w:rsid w:val="005454E1"/>
    <w:rsid w:val="0054651A"/>
    <w:rsid w:val="005474EB"/>
    <w:rsid w:val="00552C47"/>
    <w:rsid w:val="005532E2"/>
    <w:rsid w:val="005534B9"/>
    <w:rsid w:val="00555A72"/>
    <w:rsid w:val="005561FD"/>
    <w:rsid w:val="00557923"/>
    <w:rsid w:val="00557A3D"/>
    <w:rsid w:val="0056087E"/>
    <w:rsid w:val="00560E87"/>
    <w:rsid w:val="00561976"/>
    <w:rsid w:val="0056316F"/>
    <w:rsid w:val="00563A3C"/>
    <w:rsid w:val="00563F25"/>
    <w:rsid w:val="0056644B"/>
    <w:rsid w:val="005664C5"/>
    <w:rsid w:val="005667A3"/>
    <w:rsid w:val="00566E2F"/>
    <w:rsid w:val="00567252"/>
    <w:rsid w:val="00572068"/>
    <w:rsid w:val="005732A7"/>
    <w:rsid w:val="00574405"/>
    <w:rsid w:val="00574826"/>
    <w:rsid w:val="00575D62"/>
    <w:rsid w:val="0057625B"/>
    <w:rsid w:val="0057696C"/>
    <w:rsid w:val="0057711A"/>
    <w:rsid w:val="005771B2"/>
    <w:rsid w:val="005773C6"/>
    <w:rsid w:val="00577603"/>
    <w:rsid w:val="00580C00"/>
    <w:rsid w:val="005819DC"/>
    <w:rsid w:val="00581A7B"/>
    <w:rsid w:val="00581B22"/>
    <w:rsid w:val="00581C9C"/>
    <w:rsid w:val="00583688"/>
    <w:rsid w:val="005836A1"/>
    <w:rsid w:val="005836DC"/>
    <w:rsid w:val="005838C7"/>
    <w:rsid w:val="00584601"/>
    <w:rsid w:val="005847B7"/>
    <w:rsid w:val="0058482E"/>
    <w:rsid w:val="00584ED3"/>
    <w:rsid w:val="00585603"/>
    <w:rsid w:val="005870D7"/>
    <w:rsid w:val="0058788E"/>
    <w:rsid w:val="00587ABB"/>
    <w:rsid w:val="00590D07"/>
    <w:rsid w:val="005915B1"/>
    <w:rsid w:val="00591D3E"/>
    <w:rsid w:val="00591EE7"/>
    <w:rsid w:val="005920D5"/>
    <w:rsid w:val="00593F79"/>
    <w:rsid w:val="00594068"/>
    <w:rsid w:val="00594153"/>
    <w:rsid w:val="00594A4B"/>
    <w:rsid w:val="0059609E"/>
    <w:rsid w:val="005963D0"/>
    <w:rsid w:val="00597B3D"/>
    <w:rsid w:val="00597B7A"/>
    <w:rsid w:val="00597D5E"/>
    <w:rsid w:val="005A00FA"/>
    <w:rsid w:val="005A049D"/>
    <w:rsid w:val="005A0D05"/>
    <w:rsid w:val="005A0F80"/>
    <w:rsid w:val="005A0F9D"/>
    <w:rsid w:val="005A1485"/>
    <w:rsid w:val="005A246D"/>
    <w:rsid w:val="005A3237"/>
    <w:rsid w:val="005A35F9"/>
    <w:rsid w:val="005A405C"/>
    <w:rsid w:val="005A603A"/>
    <w:rsid w:val="005A6376"/>
    <w:rsid w:val="005A70C9"/>
    <w:rsid w:val="005A731E"/>
    <w:rsid w:val="005B00FF"/>
    <w:rsid w:val="005B01C8"/>
    <w:rsid w:val="005B0537"/>
    <w:rsid w:val="005B0BB4"/>
    <w:rsid w:val="005B33E3"/>
    <w:rsid w:val="005B3939"/>
    <w:rsid w:val="005B3A6E"/>
    <w:rsid w:val="005B3C15"/>
    <w:rsid w:val="005B425F"/>
    <w:rsid w:val="005B6FFE"/>
    <w:rsid w:val="005B71D2"/>
    <w:rsid w:val="005B71EA"/>
    <w:rsid w:val="005B7BF4"/>
    <w:rsid w:val="005C056D"/>
    <w:rsid w:val="005C08BE"/>
    <w:rsid w:val="005C10DB"/>
    <w:rsid w:val="005C2025"/>
    <w:rsid w:val="005C26BB"/>
    <w:rsid w:val="005C3362"/>
    <w:rsid w:val="005C36A0"/>
    <w:rsid w:val="005C3FFC"/>
    <w:rsid w:val="005C47DD"/>
    <w:rsid w:val="005C5417"/>
    <w:rsid w:val="005C6277"/>
    <w:rsid w:val="005C6887"/>
    <w:rsid w:val="005C6D98"/>
    <w:rsid w:val="005C7493"/>
    <w:rsid w:val="005C7750"/>
    <w:rsid w:val="005C7FC7"/>
    <w:rsid w:val="005D024D"/>
    <w:rsid w:val="005D06D1"/>
    <w:rsid w:val="005D1766"/>
    <w:rsid w:val="005D18EE"/>
    <w:rsid w:val="005D1BF4"/>
    <w:rsid w:val="005D1EFE"/>
    <w:rsid w:val="005D2203"/>
    <w:rsid w:val="005D24B5"/>
    <w:rsid w:val="005D276E"/>
    <w:rsid w:val="005D28F5"/>
    <w:rsid w:val="005D3A6F"/>
    <w:rsid w:val="005D3B35"/>
    <w:rsid w:val="005D3B83"/>
    <w:rsid w:val="005D3CD5"/>
    <w:rsid w:val="005D4128"/>
    <w:rsid w:val="005D5E26"/>
    <w:rsid w:val="005D6588"/>
    <w:rsid w:val="005D73A5"/>
    <w:rsid w:val="005D7607"/>
    <w:rsid w:val="005E074F"/>
    <w:rsid w:val="005E0E8D"/>
    <w:rsid w:val="005E1BEB"/>
    <w:rsid w:val="005E27B2"/>
    <w:rsid w:val="005E2B0C"/>
    <w:rsid w:val="005E3411"/>
    <w:rsid w:val="005E3C67"/>
    <w:rsid w:val="005E3DE1"/>
    <w:rsid w:val="005E41AA"/>
    <w:rsid w:val="005E4AD1"/>
    <w:rsid w:val="005E6D46"/>
    <w:rsid w:val="005E78C1"/>
    <w:rsid w:val="005F01F3"/>
    <w:rsid w:val="005F0EC2"/>
    <w:rsid w:val="005F2626"/>
    <w:rsid w:val="005F2B07"/>
    <w:rsid w:val="005F3165"/>
    <w:rsid w:val="005F3C04"/>
    <w:rsid w:val="005F3E3D"/>
    <w:rsid w:val="005F545C"/>
    <w:rsid w:val="005F6EF4"/>
    <w:rsid w:val="005F72BB"/>
    <w:rsid w:val="005F7A49"/>
    <w:rsid w:val="005F7BAF"/>
    <w:rsid w:val="00600AB9"/>
    <w:rsid w:val="006011DE"/>
    <w:rsid w:val="00602005"/>
    <w:rsid w:val="00603A5A"/>
    <w:rsid w:val="00605176"/>
    <w:rsid w:val="0060541A"/>
    <w:rsid w:val="006065D0"/>
    <w:rsid w:val="00606783"/>
    <w:rsid w:val="00607D08"/>
    <w:rsid w:val="00611B72"/>
    <w:rsid w:val="0061295B"/>
    <w:rsid w:val="00612CE7"/>
    <w:rsid w:val="006130DC"/>
    <w:rsid w:val="00613CF6"/>
    <w:rsid w:val="00614301"/>
    <w:rsid w:val="0061435F"/>
    <w:rsid w:val="00614972"/>
    <w:rsid w:val="00614E9F"/>
    <w:rsid w:val="006154B7"/>
    <w:rsid w:val="00615C86"/>
    <w:rsid w:val="006161A6"/>
    <w:rsid w:val="00616356"/>
    <w:rsid w:val="00616BE1"/>
    <w:rsid w:val="00617F11"/>
    <w:rsid w:val="0062068B"/>
    <w:rsid w:val="00620D7E"/>
    <w:rsid w:val="006228E0"/>
    <w:rsid w:val="006232CE"/>
    <w:rsid w:val="0062371C"/>
    <w:rsid w:val="0062557A"/>
    <w:rsid w:val="006256C2"/>
    <w:rsid w:val="00625D80"/>
    <w:rsid w:val="006260FB"/>
    <w:rsid w:val="00626316"/>
    <w:rsid w:val="00626E16"/>
    <w:rsid w:val="006276C2"/>
    <w:rsid w:val="0063057C"/>
    <w:rsid w:val="00630801"/>
    <w:rsid w:val="00632161"/>
    <w:rsid w:val="006323FA"/>
    <w:rsid w:val="006332ED"/>
    <w:rsid w:val="00633316"/>
    <w:rsid w:val="006337B6"/>
    <w:rsid w:val="0063473B"/>
    <w:rsid w:val="00635DA5"/>
    <w:rsid w:val="006361C3"/>
    <w:rsid w:val="006362D9"/>
    <w:rsid w:val="0063680C"/>
    <w:rsid w:val="0064037F"/>
    <w:rsid w:val="00640C60"/>
    <w:rsid w:val="0064122E"/>
    <w:rsid w:val="00641DBF"/>
    <w:rsid w:val="00645606"/>
    <w:rsid w:val="006477D3"/>
    <w:rsid w:val="006478FA"/>
    <w:rsid w:val="006507DE"/>
    <w:rsid w:val="00650E6C"/>
    <w:rsid w:val="00652079"/>
    <w:rsid w:val="006521AF"/>
    <w:rsid w:val="00652381"/>
    <w:rsid w:val="00653BD8"/>
    <w:rsid w:val="00654097"/>
    <w:rsid w:val="00654A9A"/>
    <w:rsid w:val="00654F09"/>
    <w:rsid w:val="0065511B"/>
    <w:rsid w:val="00655E24"/>
    <w:rsid w:val="00656DBE"/>
    <w:rsid w:val="006577DE"/>
    <w:rsid w:val="0065796D"/>
    <w:rsid w:val="00657B79"/>
    <w:rsid w:val="00657D0C"/>
    <w:rsid w:val="006600EC"/>
    <w:rsid w:val="00660D02"/>
    <w:rsid w:val="006622F2"/>
    <w:rsid w:val="006623D4"/>
    <w:rsid w:val="00662404"/>
    <w:rsid w:val="00664819"/>
    <w:rsid w:val="00665003"/>
    <w:rsid w:val="00665E69"/>
    <w:rsid w:val="00667831"/>
    <w:rsid w:val="0067072E"/>
    <w:rsid w:val="00670ACD"/>
    <w:rsid w:val="0067237B"/>
    <w:rsid w:val="0067276A"/>
    <w:rsid w:val="00673CE9"/>
    <w:rsid w:val="0067423A"/>
    <w:rsid w:val="006754EF"/>
    <w:rsid w:val="00675A7C"/>
    <w:rsid w:val="00676135"/>
    <w:rsid w:val="00676BC1"/>
    <w:rsid w:val="00680B39"/>
    <w:rsid w:val="0068133B"/>
    <w:rsid w:val="00681CF1"/>
    <w:rsid w:val="0068272D"/>
    <w:rsid w:val="0068278D"/>
    <w:rsid w:val="006828E3"/>
    <w:rsid w:val="00682A32"/>
    <w:rsid w:val="006831AD"/>
    <w:rsid w:val="00684006"/>
    <w:rsid w:val="00684A67"/>
    <w:rsid w:val="006854BA"/>
    <w:rsid w:val="00686411"/>
    <w:rsid w:val="006866FA"/>
    <w:rsid w:val="006902FB"/>
    <w:rsid w:val="00692863"/>
    <w:rsid w:val="00693088"/>
    <w:rsid w:val="006932F7"/>
    <w:rsid w:val="00693518"/>
    <w:rsid w:val="006937C9"/>
    <w:rsid w:val="00693926"/>
    <w:rsid w:val="00693CC1"/>
    <w:rsid w:val="00695538"/>
    <w:rsid w:val="00695BEE"/>
    <w:rsid w:val="00695D1E"/>
    <w:rsid w:val="00696CA2"/>
    <w:rsid w:val="0069726B"/>
    <w:rsid w:val="0069766A"/>
    <w:rsid w:val="006A056C"/>
    <w:rsid w:val="006A091F"/>
    <w:rsid w:val="006A0DB0"/>
    <w:rsid w:val="006A1E09"/>
    <w:rsid w:val="006A3F9C"/>
    <w:rsid w:val="006A41C4"/>
    <w:rsid w:val="006A4CA7"/>
    <w:rsid w:val="006A4F41"/>
    <w:rsid w:val="006A52F5"/>
    <w:rsid w:val="006A539B"/>
    <w:rsid w:val="006A73CF"/>
    <w:rsid w:val="006A744D"/>
    <w:rsid w:val="006A7FF6"/>
    <w:rsid w:val="006B0444"/>
    <w:rsid w:val="006B1917"/>
    <w:rsid w:val="006B2EB0"/>
    <w:rsid w:val="006B3553"/>
    <w:rsid w:val="006B3BAF"/>
    <w:rsid w:val="006B3FEF"/>
    <w:rsid w:val="006B433A"/>
    <w:rsid w:val="006B4414"/>
    <w:rsid w:val="006B48DB"/>
    <w:rsid w:val="006B4DE2"/>
    <w:rsid w:val="006B7B44"/>
    <w:rsid w:val="006C0133"/>
    <w:rsid w:val="006C0B6C"/>
    <w:rsid w:val="006C1986"/>
    <w:rsid w:val="006C19CD"/>
    <w:rsid w:val="006C2384"/>
    <w:rsid w:val="006C23A9"/>
    <w:rsid w:val="006C2F62"/>
    <w:rsid w:val="006C3B74"/>
    <w:rsid w:val="006C3D87"/>
    <w:rsid w:val="006C3DCC"/>
    <w:rsid w:val="006C3F1B"/>
    <w:rsid w:val="006C4FAC"/>
    <w:rsid w:val="006C5E26"/>
    <w:rsid w:val="006C5E35"/>
    <w:rsid w:val="006C6B4F"/>
    <w:rsid w:val="006C6B57"/>
    <w:rsid w:val="006C770D"/>
    <w:rsid w:val="006C7BA1"/>
    <w:rsid w:val="006D084F"/>
    <w:rsid w:val="006D1328"/>
    <w:rsid w:val="006D23A8"/>
    <w:rsid w:val="006D263B"/>
    <w:rsid w:val="006D35F5"/>
    <w:rsid w:val="006D3994"/>
    <w:rsid w:val="006D435D"/>
    <w:rsid w:val="006D45B7"/>
    <w:rsid w:val="006D6978"/>
    <w:rsid w:val="006D70A9"/>
    <w:rsid w:val="006D71BB"/>
    <w:rsid w:val="006D78B1"/>
    <w:rsid w:val="006D79EE"/>
    <w:rsid w:val="006D7FEE"/>
    <w:rsid w:val="006E05D1"/>
    <w:rsid w:val="006E0DE4"/>
    <w:rsid w:val="006E12F3"/>
    <w:rsid w:val="006E1505"/>
    <w:rsid w:val="006E260E"/>
    <w:rsid w:val="006E2B6A"/>
    <w:rsid w:val="006E54A7"/>
    <w:rsid w:val="006E5803"/>
    <w:rsid w:val="006E5998"/>
    <w:rsid w:val="006E6894"/>
    <w:rsid w:val="006E6E5A"/>
    <w:rsid w:val="006E7AE7"/>
    <w:rsid w:val="006E7DF8"/>
    <w:rsid w:val="006F0925"/>
    <w:rsid w:val="006F1A01"/>
    <w:rsid w:val="006F2167"/>
    <w:rsid w:val="006F2298"/>
    <w:rsid w:val="006F2473"/>
    <w:rsid w:val="006F3554"/>
    <w:rsid w:val="006F3E2F"/>
    <w:rsid w:val="006F5AEA"/>
    <w:rsid w:val="006F6922"/>
    <w:rsid w:val="00700034"/>
    <w:rsid w:val="00700731"/>
    <w:rsid w:val="00702722"/>
    <w:rsid w:val="00702D2E"/>
    <w:rsid w:val="007041C4"/>
    <w:rsid w:val="0070533B"/>
    <w:rsid w:val="007110FA"/>
    <w:rsid w:val="00711915"/>
    <w:rsid w:val="0071338C"/>
    <w:rsid w:val="00713C4F"/>
    <w:rsid w:val="007141CA"/>
    <w:rsid w:val="00714733"/>
    <w:rsid w:val="00714CF5"/>
    <w:rsid w:val="00717EA7"/>
    <w:rsid w:val="00720214"/>
    <w:rsid w:val="00720B3D"/>
    <w:rsid w:val="00722B9E"/>
    <w:rsid w:val="007232CD"/>
    <w:rsid w:val="00723BAF"/>
    <w:rsid w:val="0072432F"/>
    <w:rsid w:val="00724A98"/>
    <w:rsid w:val="00725180"/>
    <w:rsid w:val="00726DB1"/>
    <w:rsid w:val="00730654"/>
    <w:rsid w:val="00730BD2"/>
    <w:rsid w:val="00732910"/>
    <w:rsid w:val="0073291E"/>
    <w:rsid w:val="00732CFC"/>
    <w:rsid w:val="0073325F"/>
    <w:rsid w:val="007351A7"/>
    <w:rsid w:val="00735593"/>
    <w:rsid w:val="00736AC0"/>
    <w:rsid w:val="00737236"/>
    <w:rsid w:val="00737524"/>
    <w:rsid w:val="007375D4"/>
    <w:rsid w:val="00740654"/>
    <w:rsid w:val="007408EF"/>
    <w:rsid w:val="00741528"/>
    <w:rsid w:val="007418D9"/>
    <w:rsid w:val="00744237"/>
    <w:rsid w:val="00745738"/>
    <w:rsid w:val="00745C8B"/>
    <w:rsid w:val="00745E62"/>
    <w:rsid w:val="0074627A"/>
    <w:rsid w:val="00746426"/>
    <w:rsid w:val="00747475"/>
    <w:rsid w:val="00751699"/>
    <w:rsid w:val="00751762"/>
    <w:rsid w:val="007519A5"/>
    <w:rsid w:val="00751B95"/>
    <w:rsid w:val="007536EA"/>
    <w:rsid w:val="00753C7C"/>
    <w:rsid w:val="007544BA"/>
    <w:rsid w:val="007555EE"/>
    <w:rsid w:val="007559E8"/>
    <w:rsid w:val="00756564"/>
    <w:rsid w:val="00756A19"/>
    <w:rsid w:val="00756D47"/>
    <w:rsid w:val="0075723D"/>
    <w:rsid w:val="0075799A"/>
    <w:rsid w:val="00757A81"/>
    <w:rsid w:val="00757C55"/>
    <w:rsid w:val="007604E0"/>
    <w:rsid w:val="007606B9"/>
    <w:rsid w:val="00761815"/>
    <w:rsid w:val="00763E31"/>
    <w:rsid w:val="00764D1D"/>
    <w:rsid w:val="00765DE2"/>
    <w:rsid w:val="00766022"/>
    <w:rsid w:val="007660A7"/>
    <w:rsid w:val="007665D9"/>
    <w:rsid w:val="0076726A"/>
    <w:rsid w:val="00767591"/>
    <w:rsid w:val="00770316"/>
    <w:rsid w:val="00770471"/>
    <w:rsid w:val="00770D59"/>
    <w:rsid w:val="00771548"/>
    <w:rsid w:val="00771B1B"/>
    <w:rsid w:val="00772908"/>
    <w:rsid w:val="00774CCD"/>
    <w:rsid w:val="007759D8"/>
    <w:rsid w:val="00776548"/>
    <w:rsid w:val="00776A7F"/>
    <w:rsid w:val="00776D02"/>
    <w:rsid w:val="007776DD"/>
    <w:rsid w:val="007778CF"/>
    <w:rsid w:val="00780A2C"/>
    <w:rsid w:val="00780AFB"/>
    <w:rsid w:val="00780DAA"/>
    <w:rsid w:val="00780ED3"/>
    <w:rsid w:val="007812C3"/>
    <w:rsid w:val="007813BE"/>
    <w:rsid w:val="00781F01"/>
    <w:rsid w:val="00783075"/>
    <w:rsid w:val="00783430"/>
    <w:rsid w:val="00783D71"/>
    <w:rsid w:val="007840AB"/>
    <w:rsid w:val="007842C0"/>
    <w:rsid w:val="00785658"/>
    <w:rsid w:val="00785B07"/>
    <w:rsid w:val="00785B23"/>
    <w:rsid w:val="007863A3"/>
    <w:rsid w:val="00786A3D"/>
    <w:rsid w:val="00786D80"/>
    <w:rsid w:val="00786F78"/>
    <w:rsid w:val="0078711C"/>
    <w:rsid w:val="0078760F"/>
    <w:rsid w:val="00787686"/>
    <w:rsid w:val="007877F4"/>
    <w:rsid w:val="00790EA7"/>
    <w:rsid w:val="00790F26"/>
    <w:rsid w:val="0079137C"/>
    <w:rsid w:val="00791900"/>
    <w:rsid w:val="00792F73"/>
    <w:rsid w:val="00794221"/>
    <w:rsid w:val="00794C06"/>
    <w:rsid w:val="00794E43"/>
    <w:rsid w:val="00795299"/>
    <w:rsid w:val="00795802"/>
    <w:rsid w:val="00796DDC"/>
    <w:rsid w:val="007A1B7B"/>
    <w:rsid w:val="007A1DCB"/>
    <w:rsid w:val="007A27B6"/>
    <w:rsid w:val="007A2AB6"/>
    <w:rsid w:val="007A3D9C"/>
    <w:rsid w:val="007A3DE5"/>
    <w:rsid w:val="007A43AB"/>
    <w:rsid w:val="007A455D"/>
    <w:rsid w:val="007A4B59"/>
    <w:rsid w:val="007A57CA"/>
    <w:rsid w:val="007A594B"/>
    <w:rsid w:val="007A6B7D"/>
    <w:rsid w:val="007A6ED5"/>
    <w:rsid w:val="007A7538"/>
    <w:rsid w:val="007A78C7"/>
    <w:rsid w:val="007A7B07"/>
    <w:rsid w:val="007B0533"/>
    <w:rsid w:val="007B0631"/>
    <w:rsid w:val="007B099D"/>
    <w:rsid w:val="007B3216"/>
    <w:rsid w:val="007B3E57"/>
    <w:rsid w:val="007B402E"/>
    <w:rsid w:val="007B4C9C"/>
    <w:rsid w:val="007B5292"/>
    <w:rsid w:val="007B59AB"/>
    <w:rsid w:val="007B6D58"/>
    <w:rsid w:val="007B70F6"/>
    <w:rsid w:val="007B7CF6"/>
    <w:rsid w:val="007B7EB1"/>
    <w:rsid w:val="007C1638"/>
    <w:rsid w:val="007C189C"/>
    <w:rsid w:val="007C24C8"/>
    <w:rsid w:val="007C277A"/>
    <w:rsid w:val="007C37BD"/>
    <w:rsid w:val="007C4993"/>
    <w:rsid w:val="007C4FE1"/>
    <w:rsid w:val="007C548C"/>
    <w:rsid w:val="007C54C1"/>
    <w:rsid w:val="007C563D"/>
    <w:rsid w:val="007C63C8"/>
    <w:rsid w:val="007C6BA5"/>
    <w:rsid w:val="007C6D60"/>
    <w:rsid w:val="007C6EAA"/>
    <w:rsid w:val="007C7AF8"/>
    <w:rsid w:val="007D0D52"/>
    <w:rsid w:val="007D0DA5"/>
    <w:rsid w:val="007D132A"/>
    <w:rsid w:val="007D1864"/>
    <w:rsid w:val="007D25B7"/>
    <w:rsid w:val="007D2901"/>
    <w:rsid w:val="007D46C7"/>
    <w:rsid w:val="007D5067"/>
    <w:rsid w:val="007D5DCC"/>
    <w:rsid w:val="007D6397"/>
    <w:rsid w:val="007D6ACC"/>
    <w:rsid w:val="007D6F07"/>
    <w:rsid w:val="007E0628"/>
    <w:rsid w:val="007E0952"/>
    <w:rsid w:val="007E27E4"/>
    <w:rsid w:val="007E27EE"/>
    <w:rsid w:val="007E2BB5"/>
    <w:rsid w:val="007E3319"/>
    <w:rsid w:val="007E3758"/>
    <w:rsid w:val="007E3763"/>
    <w:rsid w:val="007E58B5"/>
    <w:rsid w:val="007E6B6E"/>
    <w:rsid w:val="007E777B"/>
    <w:rsid w:val="007E7F0E"/>
    <w:rsid w:val="007F01BB"/>
    <w:rsid w:val="007F1F7B"/>
    <w:rsid w:val="007F20BE"/>
    <w:rsid w:val="007F3E97"/>
    <w:rsid w:val="007F4F7B"/>
    <w:rsid w:val="007F59C6"/>
    <w:rsid w:val="007F5A4E"/>
    <w:rsid w:val="007F713A"/>
    <w:rsid w:val="007F71EB"/>
    <w:rsid w:val="007F7792"/>
    <w:rsid w:val="007F7CAF"/>
    <w:rsid w:val="008003FD"/>
    <w:rsid w:val="0080102A"/>
    <w:rsid w:val="00801742"/>
    <w:rsid w:val="00801E5D"/>
    <w:rsid w:val="0080217A"/>
    <w:rsid w:val="008033A6"/>
    <w:rsid w:val="00803BAF"/>
    <w:rsid w:val="00804D2E"/>
    <w:rsid w:val="00805B92"/>
    <w:rsid w:val="0080696E"/>
    <w:rsid w:val="0080705B"/>
    <w:rsid w:val="00810215"/>
    <w:rsid w:val="00811A9A"/>
    <w:rsid w:val="00811CC4"/>
    <w:rsid w:val="008138A4"/>
    <w:rsid w:val="00814FE7"/>
    <w:rsid w:val="00815524"/>
    <w:rsid w:val="00815643"/>
    <w:rsid w:val="008172D4"/>
    <w:rsid w:val="008176EC"/>
    <w:rsid w:val="00817C49"/>
    <w:rsid w:val="008202F2"/>
    <w:rsid w:val="00821964"/>
    <w:rsid w:val="00822637"/>
    <w:rsid w:val="00822D33"/>
    <w:rsid w:val="00823759"/>
    <w:rsid w:val="00823952"/>
    <w:rsid w:val="008269F2"/>
    <w:rsid w:val="008304E6"/>
    <w:rsid w:val="00830EC7"/>
    <w:rsid w:val="00831018"/>
    <w:rsid w:val="008313F9"/>
    <w:rsid w:val="0083259D"/>
    <w:rsid w:val="0083359E"/>
    <w:rsid w:val="008346FB"/>
    <w:rsid w:val="008351C1"/>
    <w:rsid w:val="00835D13"/>
    <w:rsid w:val="00835E73"/>
    <w:rsid w:val="00836EE8"/>
    <w:rsid w:val="0083791E"/>
    <w:rsid w:val="0084047E"/>
    <w:rsid w:val="008408E1"/>
    <w:rsid w:val="00841815"/>
    <w:rsid w:val="00842216"/>
    <w:rsid w:val="00843C70"/>
    <w:rsid w:val="00844513"/>
    <w:rsid w:val="00844746"/>
    <w:rsid w:val="00845168"/>
    <w:rsid w:val="008454BA"/>
    <w:rsid w:val="00846C7A"/>
    <w:rsid w:val="008472A2"/>
    <w:rsid w:val="008473F2"/>
    <w:rsid w:val="008476CB"/>
    <w:rsid w:val="00847A7E"/>
    <w:rsid w:val="0085256E"/>
    <w:rsid w:val="00852ABC"/>
    <w:rsid w:val="00853560"/>
    <w:rsid w:val="008537F7"/>
    <w:rsid w:val="00854913"/>
    <w:rsid w:val="00855289"/>
    <w:rsid w:val="008552D7"/>
    <w:rsid w:val="00855BCF"/>
    <w:rsid w:val="00856234"/>
    <w:rsid w:val="00857845"/>
    <w:rsid w:val="00860243"/>
    <w:rsid w:val="00862228"/>
    <w:rsid w:val="00862BC1"/>
    <w:rsid w:val="00862F94"/>
    <w:rsid w:val="0086302D"/>
    <w:rsid w:val="0086314F"/>
    <w:rsid w:val="00864A3F"/>
    <w:rsid w:val="00865010"/>
    <w:rsid w:val="008650C1"/>
    <w:rsid w:val="0086517A"/>
    <w:rsid w:val="0086585E"/>
    <w:rsid w:val="008659BF"/>
    <w:rsid w:val="00867302"/>
    <w:rsid w:val="0087013D"/>
    <w:rsid w:val="008701BA"/>
    <w:rsid w:val="0087080B"/>
    <w:rsid w:val="00870F49"/>
    <w:rsid w:val="00870F7B"/>
    <w:rsid w:val="008712D4"/>
    <w:rsid w:val="00875722"/>
    <w:rsid w:val="00875A11"/>
    <w:rsid w:val="008761F0"/>
    <w:rsid w:val="0087629B"/>
    <w:rsid w:val="00876FEF"/>
    <w:rsid w:val="00877939"/>
    <w:rsid w:val="008800A9"/>
    <w:rsid w:val="008812D2"/>
    <w:rsid w:val="0088213A"/>
    <w:rsid w:val="0088230D"/>
    <w:rsid w:val="008836C2"/>
    <w:rsid w:val="00885A3C"/>
    <w:rsid w:val="008861AF"/>
    <w:rsid w:val="0088719C"/>
    <w:rsid w:val="00887E2C"/>
    <w:rsid w:val="008903A4"/>
    <w:rsid w:val="0089061F"/>
    <w:rsid w:val="00890AF5"/>
    <w:rsid w:val="00890F08"/>
    <w:rsid w:val="008914A2"/>
    <w:rsid w:val="00891E70"/>
    <w:rsid w:val="0089211F"/>
    <w:rsid w:val="008922D8"/>
    <w:rsid w:val="008927D7"/>
    <w:rsid w:val="00894705"/>
    <w:rsid w:val="008955CD"/>
    <w:rsid w:val="00895821"/>
    <w:rsid w:val="008968DD"/>
    <w:rsid w:val="00896F12"/>
    <w:rsid w:val="008970AD"/>
    <w:rsid w:val="00897E41"/>
    <w:rsid w:val="008A08A4"/>
    <w:rsid w:val="008A0B74"/>
    <w:rsid w:val="008A16DD"/>
    <w:rsid w:val="008A2EE7"/>
    <w:rsid w:val="008A3B5F"/>
    <w:rsid w:val="008A3D96"/>
    <w:rsid w:val="008A44B3"/>
    <w:rsid w:val="008A47A5"/>
    <w:rsid w:val="008A497E"/>
    <w:rsid w:val="008A4E25"/>
    <w:rsid w:val="008A599A"/>
    <w:rsid w:val="008A6BC4"/>
    <w:rsid w:val="008B02DE"/>
    <w:rsid w:val="008B0AB5"/>
    <w:rsid w:val="008B2580"/>
    <w:rsid w:val="008B49CB"/>
    <w:rsid w:val="008B4D30"/>
    <w:rsid w:val="008B505E"/>
    <w:rsid w:val="008B62B6"/>
    <w:rsid w:val="008B68BA"/>
    <w:rsid w:val="008B6DDF"/>
    <w:rsid w:val="008B73E6"/>
    <w:rsid w:val="008B7AF3"/>
    <w:rsid w:val="008B7F3D"/>
    <w:rsid w:val="008C083C"/>
    <w:rsid w:val="008C108A"/>
    <w:rsid w:val="008C12ED"/>
    <w:rsid w:val="008C257F"/>
    <w:rsid w:val="008C3C08"/>
    <w:rsid w:val="008C558F"/>
    <w:rsid w:val="008C61F5"/>
    <w:rsid w:val="008C6CA8"/>
    <w:rsid w:val="008C7A99"/>
    <w:rsid w:val="008D061E"/>
    <w:rsid w:val="008D29E4"/>
    <w:rsid w:val="008D29EC"/>
    <w:rsid w:val="008D43EC"/>
    <w:rsid w:val="008D4B9A"/>
    <w:rsid w:val="008D4C36"/>
    <w:rsid w:val="008D5E18"/>
    <w:rsid w:val="008D6B72"/>
    <w:rsid w:val="008D7161"/>
    <w:rsid w:val="008D7C73"/>
    <w:rsid w:val="008E0B38"/>
    <w:rsid w:val="008E0B53"/>
    <w:rsid w:val="008E2EA1"/>
    <w:rsid w:val="008E3A18"/>
    <w:rsid w:val="008E3E8A"/>
    <w:rsid w:val="008E43AB"/>
    <w:rsid w:val="008E520D"/>
    <w:rsid w:val="008E59F2"/>
    <w:rsid w:val="008E5B77"/>
    <w:rsid w:val="008E613D"/>
    <w:rsid w:val="008E699A"/>
    <w:rsid w:val="008E6DC0"/>
    <w:rsid w:val="008E7306"/>
    <w:rsid w:val="008E78A1"/>
    <w:rsid w:val="008F0955"/>
    <w:rsid w:val="008F15BC"/>
    <w:rsid w:val="008F18DF"/>
    <w:rsid w:val="008F21D6"/>
    <w:rsid w:val="008F4BE6"/>
    <w:rsid w:val="008F55A9"/>
    <w:rsid w:val="008F56A1"/>
    <w:rsid w:val="008F59B1"/>
    <w:rsid w:val="008F61C9"/>
    <w:rsid w:val="008F65AE"/>
    <w:rsid w:val="008F66A1"/>
    <w:rsid w:val="008F6D19"/>
    <w:rsid w:val="008F7F95"/>
    <w:rsid w:val="00900BBB"/>
    <w:rsid w:val="0090195D"/>
    <w:rsid w:val="0090211F"/>
    <w:rsid w:val="00902708"/>
    <w:rsid w:val="009033C4"/>
    <w:rsid w:val="0090367A"/>
    <w:rsid w:val="009037DA"/>
    <w:rsid w:val="00904986"/>
    <w:rsid w:val="00906A20"/>
    <w:rsid w:val="00907ED6"/>
    <w:rsid w:val="009108AA"/>
    <w:rsid w:val="009122A1"/>
    <w:rsid w:val="009125EE"/>
    <w:rsid w:val="00912C72"/>
    <w:rsid w:val="00913D30"/>
    <w:rsid w:val="0091455A"/>
    <w:rsid w:val="0091689E"/>
    <w:rsid w:val="00916E31"/>
    <w:rsid w:val="00917143"/>
    <w:rsid w:val="00917F7C"/>
    <w:rsid w:val="0092006D"/>
    <w:rsid w:val="00920DB9"/>
    <w:rsid w:val="00921329"/>
    <w:rsid w:val="00921472"/>
    <w:rsid w:val="009218EC"/>
    <w:rsid w:val="009230B8"/>
    <w:rsid w:val="009249C0"/>
    <w:rsid w:val="009258AC"/>
    <w:rsid w:val="0092649A"/>
    <w:rsid w:val="00926A70"/>
    <w:rsid w:val="00926BBC"/>
    <w:rsid w:val="00931097"/>
    <w:rsid w:val="009316FB"/>
    <w:rsid w:val="0093180F"/>
    <w:rsid w:val="00931FE0"/>
    <w:rsid w:val="00935595"/>
    <w:rsid w:val="00935A09"/>
    <w:rsid w:val="00935B7D"/>
    <w:rsid w:val="00936C53"/>
    <w:rsid w:val="00937519"/>
    <w:rsid w:val="00940BA6"/>
    <w:rsid w:val="00941ADD"/>
    <w:rsid w:val="00941C66"/>
    <w:rsid w:val="00942AD0"/>
    <w:rsid w:val="009431E1"/>
    <w:rsid w:val="0094419B"/>
    <w:rsid w:val="00944D98"/>
    <w:rsid w:val="00945CC0"/>
    <w:rsid w:val="00946D16"/>
    <w:rsid w:val="00947421"/>
    <w:rsid w:val="00947ABF"/>
    <w:rsid w:val="00947D8D"/>
    <w:rsid w:val="00950235"/>
    <w:rsid w:val="009509C2"/>
    <w:rsid w:val="00951B3D"/>
    <w:rsid w:val="00951FA7"/>
    <w:rsid w:val="00952EDF"/>
    <w:rsid w:val="00953C14"/>
    <w:rsid w:val="0095472C"/>
    <w:rsid w:val="00954EF3"/>
    <w:rsid w:val="009552FB"/>
    <w:rsid w:val="009557D2"/>
    <w:rsid w:val="0095774C"/>
    <w:rsid w:val="00957FAB"/>
    <w:rsid w:val="00961333"/>
    <w:rsid w:val="009617A0"/>
    <w:rsid w:val="009624A3"/>
    <w:rsid w:val="00962893"/>
    <w:rsid w:val="0096293E"/>
    <w:rsid w:val="009629AF"/>
    <w:rsid w:val="009654EE"/>
    <w:rsid w:val="0096563E"/>
    <w:rsid w:val="009667DB"/>
    <w:rsid w:val="00966F44"/>
    <w:rsid w:val="00970727"/>
    <w:rsid w:val="00970D4B"/>
    <w:rsid w:val="009718B4"/>
    <w:rsid w:val="009720DB"/>
    <w:rsid w:val="0097229A"/>
    <w:rsid w:val="009728BD"/>
    <w:rsid w:val="009729CD"/>
    <w:rsid w:val="00972D4C"/>
    <w:rsid w:val="009730DB"/>
    <w:rsid w:val="009735D4"/>
    <w:rsid w:val="009749AF"/>
    <w:rsid w:val="00975062"/>
    <w:rsid w:val="009756C7"/>
    <w:rsid w:val="009761F0"/>
    <w:rsid w:val="00976801"/>
    <w:rsid w:val="009776CF"/>
    <w:rsid w:val="009804F1"/>
    <w:rsid w:val="00980699"/>
    <w:rsid w:val="00981352"/>
    <w:rsid w:val="009817B4"/>
    <w:rsid w:val="009832C4"/>
    <w:rsid w:val="0098425D"/>
    <w:rsid w:val="0098450F"/>
    <w:rsid w:val="00984562"/>
    <w:rsid w:val="009846A5"/>
    <w:rsid w:val="00984824"/>
    <w:rsid w:val="00984D04"/>
    <w:rsid w:val="00986AE6"/>
    <w:rsid w:val="00986C8A"/>
    <w:rsid w:val="00986D01"/>
    <w:rsid w:val="009876CF"/>
    <w:rsid w:val="00987C0B"/>
    <w:rsid w:val="00990D5A"/>
    <w:rsid w:val="009925A1"/>
    <w:rsid w:val="00992963"/>
    <w:rsid w:val="00993370"/>
    <w:rsid w:val="0099337C"/>
    <w:rsid w:val="00993EB1"/>
    <w:rsid w:val="00995B29"/>
    <w:rsid w:val="00996209"/>
    <w:rsid w:val="00996297"/>
    <w:rsid w:val="009963CD"/>
    <w:rsid w:val="00996E90"/>
    <w:rsid w:val="0099724C"/>
    <w:rsid w:val="00997279"/>
    <w:rsid w:val="009A0583"/>
    <w:rsid w:val="009A1351"/>
    <w:rsid w:val="009A284D"/>
    <w:rsid w:val="009A365D"/>
    <w:rsid w:val="009A3BEA"/>
    <w:rsid w:val="009A4B21"/>
    <w:rsid w:val="009A532E"/>
    <w:rsid w:val="009A567A"/>
    <w:rsid w:val="009A5B6D"/>
    <w:rsid w:val="009B00C4"/>
    <w:rsid w:val="009B04B5"/>
    <w:rsid w:val="009B16B2"/>
    <w:rsid w:val="009B2E00"/>
    <w:rsid w:val="009B2FF9"/>
    <w:rsid w:val="009B3064"/>
    <w:rsid w:val="009B34D1"/>
    <w:rsid w:val="009B38BD"/>
    <w:rsid w:val="009B4D92"/>
    <w:rsid w:val="009B57CA"/>
    <w:rsid w:val="009B6A5E"/>
    <w:rsid w:val="009B6CFC"/>
    <w:rsid w:val="009B705C"/>
    <w:rsid w:val="009B72AE"/>
    <w:rsid w:val="009B7302"/>
    <w:rsid w:val="009B7F2A"/>
    <w:rsid w:val="009C140A"/>
    <w:rsid w:val="009C1C74"/>
    <w:rsid w:val="009C1D11"/>
    <w:rsid w:val="009C2495"/>
    <w:rsid w:val="009C433B"/>
    <w:rsid w:val="009C4A0E"/>
    <w:rsid w:val="009C4C62"/>
    <w:rsid w:val="009C5117"/>
    <w:rsid w:val="009C5125"/>
    <w:rsid w:val="009C5D29"/>
    <w:rsid w:val="009C5DF5"/>
    <w:rsid w:val="009C69AB"/>
    <w:rsid w:val="009C6B9D"/>
    <w:rsid w:val="009D22C2"/>
    <w:rsid w:val="009D2B97"/>
    <w:rsid w:val="009D52E9"/>
    <w:rsid w:val="009D6BD2"/>
    <w:rsid w:val="009D752D"/>
    <w:rsid w:val="009D79FA"/>
    <w:rsid w:val="009E01CC"/>
    <w:rsid w:val="009E0267"/>
    <w:rsid w:val="009E1922"/>
    <w:rsid w:val="009E25CC"/>
    <w:rsid w:val="009E2780"/>
    <w:rsid w:val="009E2A79"/>
    <w:rsid w:val="009E2F71"/>
    <w:rsid w:val="009E416D"/>
    <w:rsid w:val="009E4210"/>
    <w:rsid w:val="009E457E"/>
    <w:rsid w:val="009E55F7"/>
    <w:rsid w:val="009E6D16"/>
    <w:rsid w:val="009E7715"/>
    <w:rsid w:val="009E7A4D"/>
    <w:rsid w:val="009F00E2"/>
    <w:rsid w:val="009F0239"/>
    <w:rsid w:val="009F0566"/>
    <w:rsid w:val="009F0BB8"/>
    <w:rsid w:val="009F0E5C"/>
    <w:rsid w:val="009F119C"/>
    <w:rsid w:val="009F1CF0"/>
    <w:rsid w:val="009F1D09"/>
    <w:rsid w:val="009F220B"/>
    <w:rsid w:val="009F44D1"/>
    <w:rsid w:val="00A0021C"/>
    <w:rsid w:val="00A022F4"/>
    <w:rsid w:val="00A06386"/>
    <w:rsid w:val="00A063E7"/>
    <w:rsid w:val="00A075DC"/>
    <w:rsid w:val="00A10DBC"/>
    <w:rsid w:val="00A1261C"/>
    <w:rsid w:val="00A12B70"/>
    <w:rsid w:val="00A139A4"/>
    <w:rsid w:val="00A15981"/>
    <w:rsid w:val="00A16ACA"/>
    <w:rsid w:val="00A206C4"/>
    <w:rsid w:val="00A22257"/>
    <w:rsid w:val="00A231C0"/>
    <w:rsid w:val="00A239A8"/>
    <w:rsid w:val="00A2403C"/>
    <w:rsid w:val="00A2529F"/>
    <w:rsid w:val="00A253E5"/>
    <w:rsid w:val="00A26820"/>
    <w:rsid w:val="00A272EF"/>
    <w:rsid w:val="00A27A8C"/>
    <w:rsid w:val="00A27AE3"/>
    <w:rsid w:val="00A30F02"/>
    <w:rsid w:val="00A31449"/>
    <w:rsid w:val="00A32A9F"/>
    <w:rsid w:val="00A33F0D"/>
    <w:rsid w:val="00A352B5"/>
    <w:rsid w:val="00A35CA9"/>
    <w:rsid w:val="00A36B5A"/>
    <w:rsid w:val="00A37095"/>
    <w:rsid w:val="00A379BD"/>
    <w:rsid w:val="00A37D7D"/>
    <w:rsid w:val="00A40176"/>
    <w:rsid w:val="00A4152A"/>
    <w:rsid w:val="00A420B3"/>
    <w:rsid w:val="00A4246C"/>
    <w:rsid w:val="00A42A52"/>
    <w:rsid w:val="00A448B2"/>
    <w:rsid w:val="00A45648"/>
    <w:rsid w:val="00A45DDF"/>
    <w:rsid w:val="00A47738"/>
    <w:rsid w:val="00A50F34"/>
    <w:rsid w:val="00A52534"/>
    <w:rsid w:val="00A52D67"/>
    <w:rsid w:val="00A55841"/>
    <w:rsid w:val="00A564C4"/>
    <w:rsid w:val="00A5715F"/>
    <w:rsid w:val="00A615AB"/>
    <w:rsid w:val="00A61BD9"/>
    <w:rsid w:val="00A61D27"/>
    <w:rsid w:val="00A6215E"/>
    <w:rsid w:val="00A621B4"/>
    <w:rsid w:val="00A628D2"/>
    <w:rsid w:val="00A629B6"/>
    <w:rsid w:val="00A64EC4"/>
    <w:rsid w:val="00A676C4"/>
    <w:rsid w:val="00A67FD0"/>
    <w:rsid w:val="00A70155"/>
    <w:rsid w:val="00A70BAF"/>
    <w:rsid w:val="00A70C73"/>
    <w:rsid w:val="00A71792"/>
    <w:rsid w:val="00A71C6A"/>
    <w:rsid w:val="00A747FB"/>
    <w:rsid w:val="00A758D0"/>
    <w:rsid w:val="00A8030E"/>
    <w:rsid w:val="00A80864"/>
    <w:rsid w:val="00A812AA"/>
    <w:rsid w:val="00A8131F"/>
    <w:rsid w:val="00A81E63"/>
    <w:rsid w:val="00A81E83"/>
    <w:rsid w:val="00A8208E"/>
    <w:rsid w:val="00A82AA3"/>
    <w:rsid w:val="00A83610"/>
    <w:rsid w:val="00A83A3A"/>
    <w:rsid w:val="00A83D25"/>
    <w:rsid w:val="00A83F62"/>
    <w:rsid w:val="00A84058"/>
    <w:rsid w:val="00A85546"/>
    <w:rsid w:val="00A85C71"/>
    <w:rsid w:val="00A86155"/>
    <w:rsid w:val="00A865A0"/>
    <w:rsid w:val="00A86FD5"/>
    <w:rsid w:val="00A876FD"/>
    <w:rsid w:val="00A87E20"/>
    <w:rsid w:val="00A901E8"/>
    <w:rsid w:val="00A905C1"/>
    <w:rsid w:val="00A91FDA"/>
    <w:rsid w:val="00A92F21"/>
    <w:rsid w:val="00A93287"/>
    <w:rsid w:val="00A93D95"/>
    <w:rsid w:val="00A941EB"/>
    <w:rsid w:val="00A94D99"/>
    <w:rsid w:val="00A9567E"/>
    <w:rsid w:val="00A95CC3"/>
    <w:rsid w:val="00A95CE4"/>
    <w:rsid w:val="00A963D9"/>
    <w:rsid w:val="00A96F79"/>
    <w:rsid w:val="00A970A1"/>
    <w:rsid w:val="00AA0A7E"/>
    <w:rsid w:val="00AA0FEB"/>
    <w:rsid w:val="00AA10FC"/>
    <w:rsid w:val="00AA1752"/>
    <w:rsid w:val="00AA2997"/>
    <w:rsid w:val="00AA2E4C"/>
    <w:rsid w:val="00AA385B"/>
    <w:rsid w:val="00AA4057"/>
    <w:rsid w:val="00AA4901"/>
    <w:rsid w:val="00AA553D"/>
    <w:rsid w:val="00AA55BC"/>
    <w:rsid w:val="00AA6087"/>
    <w:rsid w:val="00AA63D7"/>
    <w:rsid w:val="00AA7A1F"/>
    <w:rsid w:val="00AA7A2C"/>
    <w:rsid w:val="00AA7FC0"/>
    <w:rsid w:val="00AB1CE9"/>
    <w:rsid w:val="00AB2E82"/>
    <w:rsid w:val="00AB3489"/>
    <w:rsid w:val="00AB3AD7"/>
    <w:rsid w:val="00AB470E"/>
    <w:rsid w:val="00AB4C68"/>
    <w:rsid w:val="00AB5F17"/>
    <w:rsid w:val="00AB6562"/>
    <w:rsid w:val="00AB7C21"/>
    <w:rsid w:val="00AC0CA8"/>
    <w:rsid w:val="00AC10CE"/>
    <w:rsid w:val="00AC12C1"/>
    <w:rsid w:val="00AC1C15"/>
    <w:rsid w:val="00AC2A56"/>
    <w:rsid w:val="00AC344D"/>
    <w:rsid w:val="00AC3D89"/>
    <w:rsid w:val="00AC3F79"/>
    <w:rsid w:val="00AC49DA"/>
    <w:rsid w:val="00AC5239"/>
    <w:rsid w:val="00AC67CF"/>
    <w:rsid w:val="00AC68C8"/>
    <w:rsid w:val="00AC6981"/>
    <w:rsid w:val="00AC6AED"/>
    <w:rsid w:val="00AC6C8D"/>
    <w:rsid w:val="00AC74C7"/>
    <w:rsid w:val="00AD0355"/>
    <w:rsid w:val="00AD0D33"/>
    <w:rsid w:val="00AD2368"/>
    <w:rsid w:val="00AD2ED6"/>
    <w:rsid w:val="00AD35BE"/>
    <w:rsid w:val="00AD374F"/>
    <w:rsid w:val="00AD3A86"/>
    <w:rsid w:val="00AD402C"/>
    <w:rsid w:val="00AD417C"/>
    <w:rsid w:val="00AD449D"/>
    <w:rsid w:val="00AD4D92"/>
    <w:rsid w:val="00AD5AA9"/>
    <w:rsid w:val="00AD5C48"/>
    <w:rsid w:val="00AD6674"/>
    <w:rsid w:val="00AD6DA9"/>
    <w:rsid w:val="00AD6EB6"/>
    <w:rsid w:val="00AD73AD"/>
    <w:rsid w:val="00AD75A4"/>
    <w:rsid w:val="00AE0337"/>
    <w:rsid w:val="00AE0AF1"/>
    <w:rsid w:val="00AE0B8D"/>
    <w:rsid w:val="00AE10A3"/>
    <w:rsid w:val="00AE1CF7"/>
    <w:rsid w:val="00AE2912"/>
    <w:rsid w:val="00AE349B"/>
    <w:rsid w:val="00AE35B6"/>
    <w:rsid w:val="00AE4044"/>
    <w:rsid w:val="00AE4259"/>
    <w:rsid w:val="00AE49C8"/>
    <w:rsid w:val="00AE4F79"/>
    <w:rsid w:val="00AE6662"/>
    <w:rsid w:val="00AE6782"/>
    <w:rsid w:val="00AE752B"/>
    <w:rsid w:val="00AF119E"/>
    <w:rsid w:val="00AF27FC"/>
    <w:rsid w:val="00AF2C3F"/>
    <w:rsid w:val="00AF50C5"/>
    <w:rsid w:val="00AF50F3"/>
    <w:rsid w:val="00AF60B3"/>
    <w:rsid w:val="00AF6CCD"/>
    <w:rsid w:val="00B00B01"/>
    <w:rsid w:val="00B02314"/>
    <w:rsid w:val="00B03EF9"/>
    <w:rsid w:val="00B0517D"/>
    <w:rsid w:val="00B06C0E"/>
    <w:rsid w:val="00B07866"/>
    <w:rsid w:val="00B07A34"/>
    <w:rsid w:val="00B10238"/>
    <w:rsid w:val="00B11D96"/>
    <w:rsid w:val="00B12572"/>
    <w:rsid w:val="00B1275F"/>
    <w:rsid w:val="00B149DC"/>
    <w:rsid w:val="00B14AC5"/>
    <w:rsid w:val="00B14CB4"/>
    <w:rsid w:val="00B14EC4"/>
    <w:rsid w:val="00B15509"/>
    <w:rsid w:val="00B1603D"/>
    <w:rsid w:val="00B20554"/>
    <w:rsid w:val="00B205BA"/>
    <w:rsid w:val="00B20E42"/>
    <w:rsid w:val="00B212E8"/>
    <w:rsid w:val="00B22221"/>
    <w:rsid w:val="00B226A7"/>
    <w:rsid w:val="00B2338C"/>
    <w:rsid w:val="00B238B0"/>
    <w:rsid w:val="00B238E9"/>
    <w:rsid w:val="00B24856"/>
    <w:rsid w:val="00B24FDF"/>
    <w:rsid w:val="00B25512"/>
    <w:rsid w:val="00B25E51"/>
    <w:rsid w:val="00B25F32"/>
    <w:rsid w:val="00B31C1A"/>
    <w:rsid w:val="00B3329B"/>
    <w:rsid w:val="00B34388"/>
    <w:rsid w:val="00B348F9"/>
    <w:rsid w:val="00B35A7D"/>
    <w:rsid w:val="00B361CD"/>
    <w:rsid w:val="00B36976"/>
    <w:rsid w:val="00B36F2E"/>
    <w:rsid w:val="00B3780C"/>
    <w:rsid w:val="00B37F0D"/>
    <w:rsid w:val="00B40222"/>
    <w:rsid w:val="00B41647"/>
    <w:rsid w:val="00B41950"/>
    <w:rsid w:val="00B41FF9"/>
    <w:rsid w:val="00B431CE"/>
    <w:rsid w:val="00B43DC8"/>
    <w:rsid w:val="00B43E62"/>
    <w:rsid w:val="00B44301"/>
    <w:rsid w:val="00B45C8D"/>
    <w:rsid w:val="00B467C7"/>
    <w:rsid w:val="00B4689E"/>
    <w:rsid w:val="00B469E4"/>
    <w:rsid w:val="00B46BBB"/>
    <w:rsid w:val="00B46E7E"/>
    <w:rsid w:val="00B476B5"/>
    <w:rsid w:val="00B506D3"/>
    <w:rsid w:val="00B51242"/>
    <w:rsid w:val="00B51598"/>
    <w:rsid w:val="00B51668"/>
    <w:rsid w:val="00B5297D"/>
    <w:rsid w:val="00B53442"/>
    <w:rsid w:val="00B53AFB"/>
    <w:rsid w:val="00B54519"/>
    <w:rsid w:val="00B54D58"/>
    <w:rsid w:val="00B5612D"/>
    <w:rsid w:val="00B5629A"/>
    <w:rsid w:val="00B57522"/>
    <w:rsid w:val="00B57A86"/>
    <w:rsid w:val="00B57E44"/>
    <w:rsid w:val="00B57F3E"/>
    <w:rsid w:val="00B626B5"/>
    <w:rsid w:val="00B62ABA"/>
    <w:rsid w:val="00B62DD7"/>
    <w:rsid w:val="00B63415"/>
    <w:rsid w:val="00B65630"/>
    <w:rsid w:val="00B65D87"/>
    <w:rsid w:val="00B66016"/>
    <w:rsid w:val="00B7000A"/>
    <w:rsid w:val="00B70484"/>
    <w:rsid w:val="00B70A4E"/>
    <w:rsid w:val="00B70CB7"/>
    <w:rsid w:val="00B7109A"/>
    <w:rsid w:val="00B7193E"/>
    <w:rsid w:val="00B73347"/>
    <w:rsid w:val="00B74179"/>
    <w:rsid w:val="00B77679"/>
    <w:rsid w:val="00B77B0A"/>
    <w:rsid w:val="00B77C26"/>
    <w:rsid w:val="00B804C0"/>
    <w:rsid w:val="00B807FD"/>
    <w:rsid w:val="00B80991"/>
    <w:rsid w:val="00B81F53"/>
    <w:rsid w:val="00B83C1B"/>
    <w:rsid w:val="00B842AC"/>
    <w:rsid w:val="00B85998"/>
    <w:rsid w:val="00B85E4F"/>
    <w:rsid w:val="00B86986"/>
    <w:rsid w:val="00B876D1"/>
    <w:rsid w:val="00B91ED7"/>
    <w:rsid w:val="00B930E7"/>
    <w:rsid w:val="00B9371B"/>
    <w:rsid w:val="00B93B7C"/>
    <w:rsid w:val="00B93C1C"/>
    <w:rsid w:val="00B93D3E"/>
    <w:rsid w:val="00B93FC7"/>
    <w:rsid w:val="00B94F52"/>
    <w:rsid w:val="00B9584E"/>
    <w:rsid w:val="00B965F1"/>
    <w:rsid w:val="00B967F5"/>
    <w:rsid w:val="00B969A9"/>
    <w:rsid w:val="00BA2C7E"/>
    <w:rsid w:val="00BA4452"/>
    <w:rsid w:val="00BA53D9"/>
    <w:rsid w:val="00BA544F"/>
    <w:rsid w:val="00BA5FDD"/>
    <w:rsid w:val="00BA61A4"/>
    <w:rsid w:val="00BA66F3"/>
    <w:rsid w:val="00BA6948"/>
    <w:rsid w:val="00BA70A8"/>
    <w:rsid w:val="00BA724B"/>
    <w:rsid w:val="00BB0664"/>
    <w:rsid w:val="00BB108D"/>
    <w:rsid w:val="00BB1179"/>
    <w:rsid w:val="00BB13C0"/>
    <w:rsid w:val="00BB1756"/>
    <w:rsid w:val="00BB1952"/>
    <w:rsid w:val="00BB1DFA"/>
    <w:rsid w:val="00BB23AE"/>
    <w:rsid w:val="00BB248F"/>
    <w:rsid w:val="00BB24DA"/>
    <w:rsid w:val="00BB35B9"/>
    <w:rsid w:val="00BB3CE7"/>
    <w:rsid w:val="00BB4482"/>
    <w:rsid w:val="00BB4A23"/>
    <w:rsid w:val="00BB53FA"/>
    <w:rsid w:val="00BB5D58"/>
    <w:rsid w:val="00BB5FA7"/>
    <w:rsid w:val="00BB6E9D"/>
    <w:rsid w:val="00BC0083"/>
    <w:rsid w:val="00BC1A52"/>
    <w:rsid w:val="00BC22E9"/>
    <w:rsid w:val="00BC284A"/>
    <w:rsid w:val="00BC2DE5"/>
    <w:rsid w:val="00BC2FA6"/>
    <w:rsid w:val="00BC31D9"/>
    <w:rsid w:val="00BC3767"/>
    <w:rsid w:val="00BC3EF7"/>
    <w:rsid w:val="00BC3FB5"/>
    <w:rsid w:val="00BC4036"/>
    <w:rsid w:val="00BC5705"/>
    <w:rsid w:val="00BC595D"/>
    <w:rsid w:val="00BC5DDA"/>
    <w:rsid w:val="00BC68C1"/>
    <w:rsid w:val="00BC6F1C"/>
    <w:rsid w:val="00BC72C7"/>
    <w:rsid w:val="00BC7883"/>
    <w:rsid w:val="00BC7C0A"/>
    <w:rsid w:val="00BD079C"/>
    <w:rsid w:val="00BD0A04"/>
    <w:rsid w:val="00BD1F2A"/>
    <w:rsid w:val="00BD370B"/>
    <w:rsid w:val="00BD3B35"/>
    <w:rsid w:val="00BD5998"/>
    <w:rsid w:val="00BD5DA1"/>
    <w:rsid w:val="00BD714F"/>
    <w:rsid w:val="00BE00D6"/>
    <w:rsid w:val="00BE02A1"/>
    <w:rsid w:val="00BE0A0C"/>
    <w:rsid w:val="00BE1D01"/>
    <w:rsid w:val="00BE2B59"/>
    <w:rsid w:val="00BE2D9C"/>
    <w:rsid w:val="00BE3A23"/>
    <w:rsid w:val="00BE56F4"/>
    <w:rsid w:val="00BE58C9"/>
    <w:rsid w:val="00BE5C9E"/>
    <w:rsid w:val="00BE6EEB"/>
    <w:rsid w:val="00BF022A"/>
    <w:rsid w:val="00BF0AFE"/>
    <w:rsid w:val="00BF1078"/>
    <w:rsid w:val="00BF16E1"/>
    <w:rsid w:val="00BF1A9A"/>
    <w:rsid w:val="00BF1F9B"/>
    <w:rsid w:val="00BF212E"/>
    <w:rsid w:val="00BF2A4A"/>
    <w:rsid w:val="00BF3B03"/>
    <w:rsid w:val="00BF431B"/>
    <w:rsid w:val="00BF4A6D"/>
    <w:rsid w:val="00BF4BF8"/>
    <w:rsid w:val="00BF4C15"/>
    <w:rsid w:val="00BF5131"/>
    <w:rsid w:val="00BF5526"/>
    <w:rsid w:val="00BF664D"/>
    <w:rsid w:val="00BF66CD"/>
    <w:rsid w:val="00BF6BA6"/>
    <w:rsid w:val="00BF6F67"/>
    <w:rsid w:val="00BF7654"/>
    <w:rsid w:val="00BF7D62"/>
    <w:rsid w:val="00C00CA1"/>
    <w:rsid w:val="00C01303"/>
    <w:rsid w:val="00C01874"/>
    <w:rsid w:val="00C0288C"/>
    <w:rsid w:val="00C02D7A"/>
    <w:rsid w:val="00C0435C"/>
    <w:rsid w:val="00C06715"/>
    <w:rsid w:val="00C07735"/>
    <w:rsid w:val="00C0778C"/>
    <w:rsid w:val="00C07C07"/>
    <w:rsid w:val="00C10C07"/>
    <w:rsid w:val="00C12E89"/>
    <w:rsid w:val="00C14312"/>
    <w:rsid w:val="00C14493"/>
    <w:rsid w:val="00C145F0"/>
    <w:rsid w:val="00C14732"/>
    <w:rsid w:val="00C147E4"/>
    <w:rsid w:val="00C14EA1"/>
    <w:rsid w:val="00C151AD"/>
    <w:rsid w:val="00C151B4"/>
    <w:rsid w:val="00C153C2"/>
    <w:rsid w:val="00C15BFA"/>
    <w:rsid w:val="00C16696"/>
    <w:rsid w:val="00C17B42"/>
    <w:rsid w:val="00C17C06"/>
    <w:rsid w:val="00C17E59"/>
    <w:rsid w:val="00C204D4"/>
    <w:rsid w:val="00C206B7"/>
    <w:rsid w:val="00C21D2C"/>
    <w:rsid w:val="00C21D74"/>
    <w:rsid w:val="00C220C1"/>
    <w:rsid w:val="00C2221F"/>
    <w:rsid w:val="00C224CF"/>
    <w:rsid w:val="00C225FF"/>
    <w:rsid w:val="00C22F78"/>
    <w:rsid w:val="00C22FB8"/>
    <w:rsid w:val="00C31F38"/>
    <w:rsid w:val="00C337AE"/>
    <w:rsid w:val="00C33DD7"/>
    <w:rsid w:val="00C33FB4"/>
    <w:rsid w:val="00C347E5"/>
    <w:rsid w:val="00C34B84"/>
    <w:rsid w:val="00C3568C"/>
    <w:rsid w:val="00C362E8"/>
    <w:rsid w:val="00C37173"/>
    <w:rsid w:val="00C37491"/>
    <w:rsid w:val="00C3765E"/>
    <w:rsid w:val="00C3798F"/>
    <w:rsid w:val="00C40C51"/>
    <w:rsid w:val="00C41660"/>
    <w:rsid w:val="00C41D25"/>
    <w:rsid w:val="00C41D92"/>
    <w:rsid w:val="00C42C86"/>
    <w:rsid w:val="00C42EEF"/>
    <w:rsid w:val="00C430C7"/>
    <w:rsid w:val="00C434DB"/>
    <w:rsid w:val="00C4404B"/>
    <w:rsid w:val="00C440BB"/>
    <w:rsid w:val="00C441B5"/>
    <w:rsid w:val="00C44F69"/>
    <w:rsid w:val="00C45DB3"/>
    <w:rsid w:val="00C4771B"/>
    <w:rsid w:val="00C47799"/>
    <w:rsid w:val="00C50F8F"/>
    <w:rsid w:val="00C52D25"/>
    <w:rsid w:val="00C53AFE"/>
    <w:rsid w:val="00C5455D"/>
    <w:rsid w:val="00C5493C"/>
    <w:rsid w:val="00C549EF"/>
    <w:rsid w:val="00C54BA7"/>
    <w:rsid w:val="00C56330"/>
    <w:rsid w:val="00C56765"/>
    <w:rsid w:val="00C5702F"/>
    <w:rsid w:val="00C602F2"/>
    <w:rsid w:val="00C60F95"/>
    <w:rsid w:val="00C61512"/>
    <w:rsid w:val="00C618AC"/>
    <w:rsid w:val="00C66197"/>
    <w:rsid w:val="00C669D2"/>
    <w:rsid w:val="00C67CE6"/>
    <w:rsid w:val="00C70B27"/>
    <w:rsid w:val="00C710F9"/>
    <w:rsid w:val="00C71AA5"/>
    <w:rsid w:val="00C723C3"/>
    <w:rsid w:val="00C72E9A"/>
    <w:rsid w:val="00C73219"/>
    <w:rsid w:val="00C7345E"/>
    <w:rsid w:val="00C736DD"/>
    <w:rsid w:val="00C73B38"/>
    <w:rsid w:val="00C747F0"/>
    <w:rsid w:val="00C748BB"/>
    <w:rsid w:val="00C765C8"/>
    <w:rsid w:val="00C76CAD"/>
    <w:rsid w:val="00C7764F"/>
    <w:rsid w:val="00C776B0"/>
    <w:rsid w:val="00C77DF7"/>
    <w:rsid w:val="00C77E78"/>
    <w:rsid w:val="00C80B35"/>
    <w:rsid w:val="00C8155F"/>
    <w:rsid w:val="00C81C66"/>
    <w:rsid w:val="00C82CF9"/>
    <w:rsid w:val="00C8441B"/>
    <w:rsid w:val="00C85129"/>
    <w:rsid w:val="00C865A0"/>
    <w:rsid w:val="00C86711"/>
    <w:rsid w:val="00C86EF4"/>
    <w:rsid w:val="00C86F4A"/>
    <w:rsid w:val="00C86F82"/>
    <w:rsid w:val="00C8727F"/>
    <w:rsid w:val="00C87386"/>
    <w:rsid w:val="00C91306"/>
    <w:rsid w:val="00C92048"/>
    <w:rsid w:val="00C92313"/>
    <w:rsid w:val="00C93311"/>
    <w:rsid w:val="00C93530"/>
    <w:rsid w:val="00C938B4"/>
    <w:rsid w:val="00C947F6"/>
    <w:rsid w:val="00C9554E"/>
    <w:rsid w:val="00C956C4"/>
    <w:rsid w:val="00C95A59"/>
    <w:rsid w:val="00C967DD"/>
    <w:rsid w:val="00C97D4F"/>
    <w:rsid w:val="00C97D66"/>
    <w:rsid w:val="00CA0FDD"/>
    <w:rsid w:val="00CA1F63"/>
    <w:rsid w:val="00CA2803"/>
    <w:rsid w:val="00CA3236"/>
    <w:rsid w:val="00CA593F"/>
    <w:rsid w:val="00CA5ADE"/>
    <w:rsid w:val="00CA62F2"/>
    <w:rsid w:val="00CA657B"/>
    <w:rsid w:val="00CA66C7"/>
    <w:rsid w:val="00CA6928"/>
    <w:rsid w:val="00CA7FA0"/>
    <w:rsid w:val="00CB04E6"/>
    <w:rsid w:val="00CB15A5"/>
    <w:rsid w:val="00CB20C5"/>
    <w:rsid w:val="00CB2F4C"/>
    <w:rsid w:val="00CB37B2"/>
    <w:rsid w:val="00CB3CB4"/>
    <w:rsid w:val="00CB41DC"/>
    <w:rsid w:val="00CB47D6"/>
    <w:rsid w:val="00CB4C76"/>
    <w:rsid w:val="00CB5672"/>
    <w:rsid w:val="00CB6176"/>
    <w:rsid w:val="00CB69B9"/>
    <w:rsid w:val="00CB7976"/>
    <w:rsid w:val="00CC0BCF"/>
    <w:rsid w:val="00CC0C91"/>
    <w:rsid w:val="00CC2CDD"/>
    <w:rsid w:val="00CC3327"/>
    <w:rsid w:val="00CC347D"/>
    <w:rsid w:val="00CC36A2"/>
    <w:rsid w:val="00CC3995"/>
    <w:rsid w:val="00CC617F"/>
    <w:rsid w:val="00CC648C"/>
    <w:rsid w:val="00CC6CFC"/>
    <w:rsid w:val="00CC705E"/>
    <w:rsid w:val="00CD1383"/>
    <w:rsid w:val="00CD206F"/>
    <w:rsid w:val="00CD3133"/>
    <w:rsid w:val="00CD3D8F"/>
    <w:rsid w:val="00CD3EA2"/>
    <w:rsid w:val="00CD51EF"/>
    <w:rsid w:val="00CD5244"/>
    <w:rsid w:val="00CD55D9"/>
    <w:rsid w:val="00CD6F7B"/>
    <w:rsid w:val="00CD7B6C"/>
    <w:rsid w:val="00CE0A18"/>
    <w:rsid w:val="00CE1111"/>
    <w:rsid w:val="00CE276D"/>
    <w:rsid w:val="00CE3321"/>
    <w:rsid w:val="00CE3582"/>
    <w:rsid w:val="00CE6C12"/>
    <w:rsid w:val="00CE6DD1"/>
    <w:rsid w:val="00CE797B"/>
    <w:rsid w:val="00CF06AD"/>
    <w:rsid w:val="00CF0B1B"/>
    <w:rsid w:val="00CF0B7D"/>
    <w:rsid w:val="00CF0E8D"/>
    <w:rsid w:val="00CF1700"/>
    <w:rsid w:val="00CF6F7A"/>
    <w:rsid w:val="00CF74F9"/>
    <w:rsid w:val="00CF7F3E"/>
    <w:rsid w:val="00D0066D"/>
    <w:rsid w:val="00D00C40"/>
    <w:rsid w:val="00D0205D"/>
    <w:rsid w:val="00D0230C"/>
    <w:rsid w:val="00D036DF"/>
    <w:rsid w:val="00D039AD"/>
    <w:rsid w:val="00D03D4B"/>
    <w:rsid w:val="00D03D61"/>
    <w:rsid w:val="00D05280"/>
    <w:rsid w:val="00D0554F"/>
    <w:rsid w:val="00D05638"/>
    <w:rsid w:val="00D05996"/>
    <w:rsid w:val="00D05C53"/>
    <w:rsid w:val="00D064AB"/>
    <w:rsid w:val="00D0658E"/>
    <w:rsid w:val="00D07D1E"/>
    <w:rsid w:val="00D100B7"/>
    <w:rsid w:val="00D10168"/>
    <w:rsid w:val="00D1026A"/>
    <w:rsid w:val="00D1175D"/>
    <w:rsid w:val="00D11B9E"/>
    <w:rsid w:val="00D11CAB"/>
    <w:rsid w:val="00D127FE"/>
    <w:rsid w:val="00D12B17"/>
    <w:rsid w:val="00D12D71"/>
    <w:rsid w:val="00D12DA7"/>
    <w:rsid w:val="00D133F0"/>
    <w:rsid w:val="00D137FD"/>
    <w:rsid w:val="00D147C3"/>
    <w:rsid w:val="00D15051"/>
    <w:rsid w:val="00D15077"/>
    <w:rsid w:val="00D153ED"/>
    <w:rsid w:val="00D15772"/>
    <w:rsid w:val="00D167A1"/>
    <w:rsid w:val="00D16910"/>
    <w:rsid w:val="00D169A4"/>
    <w:rsid w:val="00D16C64"/>
    <w:rsid w:val="00D1721A"/>
    <w:rsid w:val="00D17E24"/>
    <w:rsid w:val="00D20BB7"/>
    <w:rsid w:val="00D2225B"/>
    <w:rsid w:val="00D224FF"/>
    <w:rsid w:val="00D230AF"/>
    <w:rsid w:val="00D23657"/>
    <w:rsid w:val="00D23861"/>
    <w:rsid w:val="00D23BFB"/>
    <w:rsid w:val="00D23F97"/>
    <w:rsid w:val="00D2533F"/>
    <w:rsid w:val="00D26B80"/>
    <w:rsid w:val="00D27910"/>
    <w:rsid w:val="00D3027A"/>
    <w:rsid w:val="00D3081F"/>
    <w:rsid w:val="00D30BF6"/>
    <w:rsid w:val="00D32873"/>
    <w:rsid w:val="00D333E0"/>
    <w:rsid w:val="00D342EA"/>
    <w:rsid w:val="00D34DD6"/>
    <w:rsid w:val="00D3510D"/>
    <w:rsid w:val="00D36294"/>
    <w:rsid w:val="00D4010E"/>
    <w:rsid w:val="00D40F67"/>
    <w:rsid w:val="00D4114E"/>
    <w:rsid w:val="00D41C94"/>
    <w:rsid w:val="00D41F23"/>
    <w:rsid w:val="00D469E1"/>
    <w:rsid w:val="00D50268"/>
    <w:rsid w:val="00D5089F"/>
    <w:rsid w:val="00D50AB5"/>
    <w:rsid w:val="00D50E75"/>
    <w:rsid w:val="00D5203F"/>
    <w:rsid w:val="00D520ED"/>
    <w:rsid w:val="00D52665"/>
    <w:rsid w:val="00D537D9"/>
    <w:rsid w:val="00D5385D"/>
    <w:rsid w:val="00D54EDB"/>
    <w:rsid w:val="00D550A5"/>
    <w:rsid w:val="00D55852"/>
    <w:rsid w:val="00D55BA1"/>
    <w:rsid w:val="00D56E8D"/>
    <w:rsid w:val="00D56EFA"/>
    <w:rsid w:val="00D571B2"/>
    <w:rsid w:val="00D61067"/>
    <w:rsid w:val="00D61194"/>
    <w:rsid w:val="00D61920"/>
    <w:rsid w:val="00D62286"/>
    <w:rsid w:val="00D625DD"/>
    <w:rsid w:val="00D62D36"/>
    <w:rsid w:val="00D6346B"/>
    <w:rsid w:val="00D6379A"/>
    <w:rsid w:val="00D63C55"/>
    <w:rsid w:val="00D643A7"/>
    <w:rsid w:val="00D64CD5"/>
    <w:rsid w:val="00D66438"/>
    <w:rsid w:val="00D666D5"/>
    <w:rsid w:val="00D67628"/>
    <w:rsid w:val="00D67F61"/>
    <w:rsid w:val="00D700F2"/>
    <w:rsid w:val="00D70116"/>
    <w:rsid w:val="00D724B0"/>
    <w:rsid w:val="00D7260F"/>
    <w:rsid w:val="00D73DAF"/>
    <w:rsid w:val="00D75A76"/>
    <w:rsid w:val="00D75EC2"/>
    <w:rsid w:val="00D76406"/>
    <w:rsid w:val="00D76D72"/>
    <w:rsid w:val="00D771D6"/>
    <w:rsid w:val="00D805F7"/>
    <w:rsid w:val="00D80649"/>
    <w:rsid w:val="00D80BA5"/>
    <w:rsid w:val="00D814B9"/>
    <w:rsid w:val="00D81B78"/>
    <w:rsid w:val="00D826C9"/>
    <w:rsid w:val="00D8275B"/>
    <w:rsid w:val="00D82904"/>
    <w:rsid w:val="00D82D26"/>
    <w:rsid w:val="00D83883"/>
    <w:rsid w:val="00D83C82"/>
    <w:rsid w:val="00D83F0D"/>
    <w:rsid w:val="00D8493E"/>
    <w:rsid w:val="00D8589D"/>
    <w:rsid w:val="00D902E6"/>
    <w:rsid w:val="00D90C31"/>
    <w:rsid w:val="00D90C79"/>
    <w:rsid w:val="00D9334C"/>
    <w:rsid w:val="00D94AF7"/>
    <w:rsid w:val="00D953AE"/>
    <w:rsid w:val="00D95C31"/>
    <w:rsid w:val="00D975D0"/>
    <w:rsid w:val="00DA0AFA"/>
    <w:rsid w:val="00DA0FEF"/>
    <w:rsid w:val="00DA104A"/>
    <w:rsid w:val="00DA185D"/>
    <w:rsid w:val="00DA2DAE"/>
    <w:rsid w:val="00DA338B"/>
    <w:rsid w:val="00DA3C7E"/>
    <w:rsid w:val="00DA536E"/>
    <w:rsid w:val="00DA5BAE"/>
    <w:rsid w:val="00DA6263"/>
    <w:rsid w:val="00DA6773"/>
    <w:rsid w:val="00DA6956"/>
    <w:rsid w:val="00DA695D"/>
    <w:rsid w:val="00DB0263"/>
    <w:rsid w:val="00DB02E0"/>
    <w:rsid w:val="00DB05D0"/>
    <w:rsid w:val="00DB088B"/>
    <w:rsid w:val="00DB129F"/>
    <w:rsid w:val="00DB1AA4"/>
    <w:rsid w:val="00DB21E4"/>
    <w:rsid w:val="00DB2B29"/>
    <w:rsid w:val="00DB2C6E"/>
    <w:rsid w:val="00DB2D0D"/>
    <w:rsid w:val="00DB2FED"/>
    <w:rsid w:val="00DB3529"/>
    <w:rsid w:val="00DB380C"/>
    <w:rsid w:val="00DB46D8"/>
    <w:rsid w:val="00DB7AD5"/>
    <w:rsid w:val="00DB7F88"/>
    <w:rsid w:val="00DC0E95"/>
    <w:rsid w:val="00DC1927"/>
    <w:rsid w:val="00DC3847"/>
    <w:rsid w:val="00DC39AB"/>
    <w:rsid w:val="00DC3F6F"/>
    <w:rsid w:val="00DC4900"/>
    <w:rsid w:val="00DC5952"/>
    <w:rsid w:val="00DC6B24"/>
    <w:rsid w:val="00DC7896"/>
    <w:rsid w:val="00DD008E"/>
    <w:rsid w:val="00DD1EB4"/>
    <w:rsid w:val="00DD25B9"/>
    <w:rsid w:val="00DD26C2"/>
    <w:rsid w:val="00DD2E1E"/>
    <w:rsid w:val="00DD3980"/>
    <w:rsid w:val="00DD565B"/>
    <w:rsid w:val="00DD5901"/>
    <w:rsid w:val="00DD7081"/>
    <w:rsid w:val="00DE0060"/>
    <w:rsid w:val="00DE0231"/>
    <w:rsid w:val="00DE09BC"/>
    <w:rsid w:val="00DE129D"/>
    <w:rsid w:val="00DE18C8"/>
    <w:rsid w:val="00DE2893"/>
    <w:rsid w:val="00DE411C"/>
    <w:rsid w:val="00DE485F"/>
    <w:rsid w:val="00DE5466"/>
    <w:rsid w:val="00DE7DB0"/>
    <w:rsid w:val="00DF183E"/>
    <w:rsid w:val="00DF242F"/>
    <w:rsid w:val="00DF2A9F"/>
    <w:rsid w:val="00DF46AC"/>
    <w:rsid w:val="00DF4C2B"/>
    <w:rsid w:val="00DF5423"/>
    <w:rsid w:val="00DF589E"/>
    <w:rsid w:val="00E005AF"/>
    <w:rsid w:val="00E00772"/>
    <w:rsid w:val="00E00F13"/>
    <w:rsid w:val="00E017E2"/>
    <w:rsid w:val="00E02772"/>
    <w:rsid w:val="00E04263"/>
    <w:rsid w:val="00E05921"/>
    <w:rsid w:val="00E06383"/>
    <w:rsid w:val="00E06B08"/>
    <w:rsid w:val="00E06BDA"/>
    <w:rsid w:val="00E07551"/>
    <w:rsid w:val="00E1079C"/>
    <w:rsid w:val="00E1094F"/>
    <w:rsid w:val="00E10B7B"/>
    <w:rsid w:val="00E12B49"/>
    <w:rsid w:val="00E13071"/>
    <w:rsid w:val="00E13D01"/>
    <w:rsid w:val="00E13FA4"/>
    <w:rsid w:val="00E14179"/>
    <w:rsid w:val="00E142C4"/>
    <w:rsid w:val="00E14446"/>
    <w:rsid w:val="00E144D5"/>
    <w:rsid w:val="00E148C7"/>
    <w:rsid w:val="00E14972"/>
    <w:rsid w:val="00E14CA8"/>
    <w:rsid w:val="00E161A7"/>
    <w:rsid w:val="00E1708E"/>
    <w:rsid w:val="00E17323"/>
    <w:rsid w:val="00E173C5"/>
    <w:rsid w:val="00E20F4E"/>
    <w:rsid w:val="00E21BFE"/>
    <w:rsid w:val="00E2264D"/>
    <w:rsid w:val="00E2308A"/>
    <w:rsid w:val="00E23E5C"/>
    <w:rsid w:val="00E24ABC"/>
    <w:rsid w:val="00E24DBD"/>
    <w:rsid w:val="00E24F48"/>
    <w:rsid w:val="00E24FDD"/>
    <w:rsid w:val="00E25658"/>
    <w:rsid w:val="00E25CFA"/>
    <w:rsid w:val="00E25DF5"/>
    <w:rsid w:val="00E25FB1"/>
    <w:rsid w:val="00E260A0"/>
    <w:rsid w:val="00E2666B"/>
    <w:rsid w:val="00E26CF7"/>
    <w:rsid w:val="00E27486"/>
    <w:rsid w:val="00E31638"/>
    <w:rsid w:val="00E32A99"/>
    <w:rsid w:val="00E33568"/>
    <w:rsid w:val="00E33F5D"/>
    <w:rsid w:val="00E34107"/>
    <w:rsid w:val="00E34915"/>
    <w:rsid w:val="00E35205"/>
    <w:rsid w:val="00E3597F"/>
    <w:rsid w:val="00E35BBC"/>
    <w:rsid w:val="00E36576"/>
    <w:rsid w:val="00E37A92"/>
    <w:rsid w:val="00E37CC7"/>
    <w:rsid w:val="00E40868"/>
    <w:rsid w:val="00E42190"/>
    <w:rsid w:val="00E429AE"/>
    <w:rsid w:val="00E4321B"/>
    <w:rsid w:val="00E43DF7"/>
    <w:rsid w:val="00E44091"/>
    <w:rsid w:val="00E44247"/>
    <w:rsid w:val="00E44C65"/>
    <w:rsid w:val="00E45B39"/>
    <w:rsid w:val="00E46031"/>
    <w:rsid w:val="00E47923"/>
    <w:rsid w:val="00E47F7B"/>
    <w:rsid w:val="00E500D5"/>
    <w:rsid w:val="00E5052A"/>
    <w:rsid w:val="00E508EB"/>
    <w:rsid w:val="00E5143A"/>
    <w:rsid w:val="00E514C6"/>
    <w:rsid w:val="00E5598D"/>
    <w:rsid w:val="00E55DA9"/>
    <w:rsid w:val="00E5625E"/>
    <w:rsid w:val="00E56AE4"/>
    <w:rsid w:val="00E56E70"/>
    <w:rsid w:val="00E57A0B"/>
    <w:rsid w:val="00E603AC"/>
    <w:rsid w:val="00E60B5E"/>
    <w:rsid w:val="00E63BDC"/>
    <w:rsid w:val="00E64D03"/>
    <w:rsid w:val="00E650DB"/>
    <w:rsid w:val="00E66817"/>
    <w:rsid w:val="00E70109"/>
    <w:rsid w:val="00E72F0A"/>
    <w:rsid w:val="00E7303B"/>
    <w:rsid w:val="00E7379E"/>
    <w:rsid w:val="00E73A1A"/>
    <w:rsid w:val="00E73E6E"/>
    <w:rsid w:val="00E74315"/>
    <w:rsid w:val="00E74E17"/>
    <w:rsid w:val="00E74E1B"/>
    <w:rsid w:val="00E75FCA"/>
    <w:rsid w:val="00E76126"/>
    <w:rsid w:val="00E7698E"/>
    <w:rsid w:val="00E830BC"/>
    <w:rsid w:val="00E83409"/>
    <w:rsid w:val="00E834F3"/>
    <w:rsid w:val="00E83620"/>
    <w:rsid w:val="00E8370E"/>
    <w:rsid w:val="00E83D25"/>
    <w:rsid w:val="00E84952"/>
    <w:rsid w:val="00E875A5"/>
    <w:rsid w:val="00E912C2"/>
    <w:rsid w:val="00E915F0"/>
    <w:rsid w:val="00E9168A"/>
    <w:rsid w:val="00E92D89"/>
    <w:rsid w:val="00E934B2"/>
    <w:rsid w:val="00E939B0"/>
    <w:rsid w:val="00E94470"/>
    <w:rsid w:val="00E94806"/>
    <w:rsid w:val="00E95097"/>
    <w:rsid w:val="00E9593D"/>
    <w:rsid w:val="00E9682C"/>
    <w:rsid w:val="00E96CE8"/>
    <w:rsid w:val="00E971C6"/>
    <w:rsid w:val="00E979F5"/>
    <w:rsid w:val="00EA0374"/>
    <w:rsid w:val="00EA073D"/>
    <w:rsid w:val="00EA0AAA"/>
    <w:rsid w:val="00EA0AEA"/>
    <w:rsid w:val="00EA19B8"/>
    <w:rsid w:val="00EA2E44"/>
    <w:rsid w:val="00EA47B9"/>
    <w:rsid w:val="00EA48FB"/>
    <w:rsid w:val="00EA5298"/>
    <w:rsid w:val="00EA5FEB"/>
    <w:rsid w:val="00EA72FA"/>
    <w:rsid w:val="00EA7598"/>
    <w:rsid w:val="00EA77A8"/>
    <w:rsid w:val="00EB05C3"/>
    <w:rsid w:val="00EB07FC"/>
    <w:rsid w:val="00EB09D2"/>
    <w:rsid w:val="00EB13B6"/>
    <w:rsid w:val="00EB2294"/>
    <w:rsid w:val="00EB3CC4"/>
    <w:rsid w:val="00EB4819"/>
    <w:rsid w:val="00EB4A60"/>
    <w:rsid w:val="00EB4B33"/>
    <w:rsid w:val="00EB5597"/>
    <w:rsid w:val="00EB5D29"/>
    <w:rsid w:val="00EB6AF3"/>
    <w:rsid w:val="00EB7F6C"/>
    <w:rsid w:val="00EC0359"/>
    <w:rsid w:val="00EC05B2"/>
    <w:rsid w:val="00EC0CEA"/>
    <w:rsid w:val="00EC21BE"/>
    <w:rsid w:val="00EC3FFC"/>
    <w:rsid w:val="00EC4AB5"/>
    <w:rsid w:val="00EC4C03"/>
    <w:rsid w:val="00EC664C"/>
    <w:rsid w:val="00EC6703"/>
    <w:rsid w:val="00EC69CE"/>
    <w:rsid w:val="00EC69FF"/>
    <w:rsid w:val="00EC6FF1"/>
    <w:rsid w:val="00EC7E28"/>
    <w:rsid w:val="00ED0901"/>
    <w:rsid w:val="00ED10F9"/>
    <w:rsid w:val="00ED1E3A"/>
    <w:rsid w:val="00ED30B7"/>
    <w:rsid w:val="00ED3708"/>
    <w:rsid w:val="00ED37F9"/>
    <w:rsid w:val="00ED44A7"/>
    <w:rsid w:val="00ED4A5D"/>
    <w:rsid w:val="00ED5CD8"/>
    <w:rsid w:val="00ED6849"/>
    <w:rsid w:val="00ED6DF1"/>
    <w:rsid w:val="00ED7A09"/>
    <w:rsid w:val="00EE0780"/>
    <w:rsid w:val="00EE1280"/>
    <w:rsid w:val="00EE1E25"/>
    <w:rsid w:val="00EE2CDC"/>
    <w:rsid w:val="00EE38EB"/>
    <w:rsid w:val="00EE399D"/>
    <w:rsid w:val="00EE3AA7"/>
    <w:rsid w:val="00EE5492"/>
    <w:rsid w:val="00EE5798"/>
    <w:rsid w:val="00EE5F48"/>
    <w:rsid w:val="00EE6779"/>
    <w:rsid w:val="00EE6DC2"/>
    <w:rsid w:val="00EF07E5"/>
    <w:rsid w:val="00EF0B75"/>
    <w:rsid w:val="00EF1831"/>
    <w:rsid w:val="00EF1A30"/>
    <w:rsid w:val="00EF1D2B"/>
    <w:rsid w:val="00EF1E64"/>
    <w:rsid w:val="00EF2407"/>
    <w:rsid w:val="00EF2837"/>
    <w:rsid w:val="00EF2B79"/>
    <w:rsid w:val="00EF2C08"/>
    <w:rsid w:val="00EF3225"/>
    <w:rsid w:val="00EF3334"/>
    <w:rsid w:val="00EF3462"/>
    <w:rsid w:val="00EF3FDD"/>
    <w:rsid w:val="00EF4042"/>
    <w:rsid w:val="00EF40D2"/>
    <w:rsid w:val="00EF4BE7"/>
    <w:rsid w:val="00EF4D32"/>
    <w:rsid w:val="00EF6CCE"/>
    <w:rsid w:val="00EF7062"/>
    <w:rsid w:val="00EF7AA3"/>
    <w:rsid w:val="00F00008"/>
    <w:rsid w:val="00F0062A"/>
    <w:rsid w:val="00F03D5F"/>
    <w:rsid w:val="00F05E95"/>
    <w:rsid w:val="00F065EA"/>
    <w:rsid w:val="00F0743D"/>
    <w:rsid w:val="00F078A5"/>
    <w:rsid w:val="00F10953"/>
    <w:rsid w:val="00F11B41"/>
    <w:rsid w:val="00F11CA7"/>
    <w:rsid w:val="00F12FC3"/>
    <w:rsid w:val="00F13D2C"/>
    <w:rsid w:val="00F1445D"/>
    <w:rsid w:val="00F1534A"/>
    <w:rsid w:val="00F16E56"/>
    <w:rsid w:val="00F16FCD"/>
    <w:rsid w:val="00F2170D"/>
    <w:rsid w:val="00F2241F"/>
    <w:rsid w:val="00F225C4"/>
    <w:rsid w:val="00F22A81"/>
    <w:rsid w:val="00F231D7"/>
    <w:rsid w:val="00F24228"/>
    <w:rsid w:val="00F24412"/>
    <w:rsid w:val="00F24DDD"/>
    <w:rsid w:val="00F25462"/>
    <w:rsid w:val="00F27438"/>
    <w:rsid w:val="00F27BAD"/>
    <w:rsid w:val="00F309F6"/>
    <w:rsid w:val="00F30AC8"/>
    <w:rsid w:val="00F30C3F"/>
    <w:rsid w:val="00F30E43"/>
    <w:rsid w:val="00F331D8"/>
    <w:rsid w:val="00F339E9"/>
    <w:rsid w:val="00F34A8A"/>
    <w:rsid w:val="00F35157"/>
    <w:rsid w:val="00F36FE2"/>
    <w:rsid w:val="00F372B8"/>
    <w:rsid w:val="00F417A8"/>
    <w:rsid w:val="00F4191F"/>
    <w:rsid w:val="00F41A11"/>
    <w:rsid w:val="00F41D0D"/>
    <w:rsid w:val="00F425BB"/>
    <w:rsid w:val="00F43424"/>
    <w:rsid w:val="00F44991"/>
    <w:rsid w:val="00F44F30"/>
    <w:rsid w:val="00F456F8"/>
    <w:rsid w:val="00F45CA8"/>
    <w:rsid w:val="00F46816"/>
    <w:rsid w:val="00F46AD5"/>
    <w:rsid w:val="00F502D7"/>
    <w:rsid w:val="00F51C45"/>
    <w:rsid w:val="00F522D0"/>
    <w:rsid w:val="00F530A4"/>
    <w:rsid w:val="00F541B9"/>
    <w:rsid w:val="00F54342"/>
    <w:rsid w:val="00F54B71"/>
    <w:rsid w:val="00F55993"/>
    <w:rsid w:val="00F56876"/>
    <w:rsid w:val="00F568FE"/>
    <w:rsid w:val="00F571DD"/>
    <w:rsid w:val="00F573C3"/>
    <w:rsid w:val="00F6041A"/>
    <w:rsid w:val="00F61AEB"/>
    <w:rsid w:val="00F6214C"/>
    <w:rsid w:val="00F623F7"/>
    <w:rsid w:val="00F63011"/>
    <w:rsid w:val="00F634D3"/>
    <w:rsid w:val="00F63AAE"/>
    <w:rsid w:val="00F6463B"/>
    <w:rsid w:val="00F659AE"/>
    <w:rsid w:val="00F65B61"/>
    <w:rsid w:val="00F65CCC"/>
    <w:rsid w:val="00F65F12"/>
    <w:rsid w:val="00F660CC"/>
    <w:rsid w:val="00F6775C"/>
    <w:rsid w:val="00F67C84"/>
    <w:rsid w:val="00F67E6E"/>
    <w:rsid w:val="00F70A98"/>
    <w:rsid w:val="00F714D8"/>
    <w:rsid w:val="00F71889"/>
    <w:rsid w:val="00F71F9A"/>
    <w:rsid w:val="00F72920"/>
    <w:rsid w:val="00F72C9F"/>
    <w:rsid w:val="00F72ECD"/>
    <w:rsid w:val="00F73029"/>
    <w:rsid w:val="00F74896"/>
    <w:rsid w:val="00F767DD"/>
    <w:rsid w:val="00F77BC4"/>
    <w:rsid w:val="00F8179D"/>
    <w:rsid w:val="00F81DB9"/>
    <w:rsid w:val="00F81E62"/>
    <w:rsid w:val="00F82866"/>
    <w:rsid w:val="00F83C2D"/>
    <w:rsid w:val="00F8599F"/>
    <w:rsid w:val="00F85D60"/>
    <w:rsid w:val="00F86153"/>
    <w:rsid w:val="00F86F90"/>
    <w:rsid w:val="00F87CC4"/>
    <w:rsid w:val="00F907AE"/>
    <w:rsid w:val="00F90CF2"/>
    <w:rsid w:val="00F911CD"/>
    <w:rsid w:val="00F91DCE"/>
    <w:rsid w:val="00F929A8"/>
    <w:rsid w:val="00F92E68"/>
    <w:rsid w:val="00F93230"/>
    <w:rsid w:val="00F947A4"/>
    <w:rsid w:val="00F948AE"/>
    <w:rsid w:val="00F94B77"/>
    <w:rsid w:val="00F95F2F"/>
    <w:rsid w:val="00F964DE"/>
    <w:rsid w:val="00F966C1"/>
    <w:rsid w:val="00F96A71"/>
    <w:rsid w:val="00F978A1"/>
    <w:rsid w:val="00FA1C39"/>
    <w:rsid w:val="00FA1C3E"/>
    <w:rsid w:val="00FA2364"/>
    <w:rsid w:val="00FA27DC"/>
    <w:rsid w:val="00FA4134"/>
    <w:rsid w:val="00FA4C1F"/>
    <w:rsid w:val="00FA53F8"/>
    <w:rsid w:val="00FA5625"/>
    <w:rsid w:val="00FA6B55"/>
    <w:rsid w:val="00FA7196"/>
    <w:rsid w:val="00FA798B"/>
    <w:rsid w:val="00FB029B"/>
    <w:rsid w:val="00FB1465"/>
    <w:rsid w:val="00FB2198"/>
    <w:rsid w:val="00FB247F"/>
    <w:rsid w:val="00FB2A31"/>
    <w:rsid w:val="00FB3182"/>
    <w:rsid w:val="00FB4524"/>
    <w:rsid w:val="00FB45F6"/>
    <w:rsid w:val="00FC1D4B"/>
    <w:rsid w:val="00FC273F"/>
    <w:rsid w:val="00FC3CE8"/>
    <w:rsid w:val="00FC406B"/>
    <w:rsid w:val="00FC513F"/>
    <w:rsid w:val="00FC7FC6"/>
    <w:rsid w:val="00FD0C01"/>
    <w:rsid w:val="00FD0C10"/>
    <w:rsid w:val="00FD0C73"/>
    <w:rsid w:val="00FD18E6"/>
    <w:rsid w:val="00FD4299"/>
    <w:rsid w:val="00FD4846"/>
    <w:rsid w:val="00FD4A5B"/>
    <w:rsid w:val="00FD6582"/>
    <w:rsid w:val="00FD6B53"/>
    <w:rsid w:val="00FD6E11"/>
    <w:rsid w:val="00FE0190"/>
    <w:rsid w:val="00FE04FE"/>
    <w:rsid w:val="00FE12AD"/>
    <w:rsid w:val="00FE130C"/>
    <w:rsid w:val="00FE1798"/>
    <w:rsid w:val="00FE2F96"/>
    <w:rsid w:val="00FE350A"/>
    <w:rsid w:val="00FE3D8D"/>
    <w:rsid w:val="00FE4161"/>
    <w:rsid w:val="00FE5168"/>
    <w:rsid w:val="00FE5BDB"/>
    <w:rsid w:val="00FE5F5E"/>
    <w:rsid w:val="00FE6BBF"/>
    <w:rsid w:val="00FE7108"/>
    <w:rsid w:val="00FE7595"/>
    <w:rsid w:val="00FE7F3D"/>
    <w:rsid w:val="00FF20AF"/>
    <w:rsid w:val="00FF2AF9"/>
    <w:rsid w:val="00FF2E58"/>
    <w:rsid w:val="00FF3661"/>
    <w:rsid w:val="00FF3818"/>
    <w:rsid w:val="00FF4A4F"/>
    <w:rsid w:val="00FF554D"/>
    <w:rsid w:val="00FF695C"/>
    <w:rsid w:val="00FF6AED"/>
    <w:rsid w:val="00FF6F0E"/>
    <w:rsid w:val="00FF77AC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B5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57B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7B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7B79"/>
  </w:style>
  <w:style w:type="paragraph" w:styleId="NoSpacing">
    <w:name w:val="No Spacing"/>
    <w:uiPriority w:val="1"/>
    <w:qFormat/>
    <w:rsid w:val="002B4EC0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873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6B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E47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792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7923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E47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7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DA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95D7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295D74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9C17-DA8A-49FC-BF4C-73662F7E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GUIDE: ANNOTATED TABLE OF CONTENTS</vt:lpstr>
    </vt:vector>
  </TitlesOfParts>
  <Company>University of Connecticut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GUIDE: ANNOTATED TABLE OF CONTENTS</dc:title>
  <dc:creator>kateyb</dc:creator>
  <cp:lastModifiedBy>Lindsey Mawhiney</cp:lastModifiedBy>
  <cp:revision>3</cp:revision>
  <cp:lastPrinted>2014-05-12T14:45:00Z</cp:lastPrinted>
  <dcterms:created xsi:type="dcterms:W3CDTF">2015-05-13T12:43:00Z</dcterms:created>
  <dcterms:modified xsi:type="dcterms:W3CDTF">2015-05-13T12:46:00Z</dcterms:modified>
</cp:coreProperties>
</file>