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CB" w:rsidRPr="002376CB" w:rsidRDefault="002376CB" w:rsidP="002376CB">
      <w:pPr>
        <w:pStyle w:val="CaseT1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376CB">
        <w:rPr>
          <w:rFonts w:ascii="Times New Roman" w:hAnsi="Times New Roman" w:cs="Times New Roman"/>
          <w:b/>
          <w:sz w:val="24"/>
          <w:szCs w:val="24"/>
        </w:rPr>
        <w:t>Randy S. Taylor, Chief of Police</w:t>
      </w:r>
    </w:p>
    <w:p w:rsidR="002376CB" w:rsidRPr="002376CB" w:rsidRDefault="002376CB" w:rsidP="002376CB">
      <w:pPr>
        <w:pStyle w:val="CaseT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76CB">
        <w:rPr>
          <w:rFonts w:ascii="Times New Roman" w:hAnsi="Times New Roman" w:cs="Times New Roman"/>
          <w:sz w:val="24"/>
          <w:szCs w:val="24"/>
        </w:rPr>
        <w:t xml:space="preserve">Ellis Police Department, </w:t>
      </w:r>
      <w:smartTag w:uri="urn:schemas-microsoft-com:office:smarttags" w:element="place">
        <w:smartTag w:uri="urn:schemas-microsoft-com:office:smarttags" w:element="City">
          <w:r w:rsidRPr="002376CB">
            <w:rPr>
              <w:rFonts w:ascii="Times New Roman" w:hAnsi="Times New Roman" w:cs="Times New Roman"/>
              <w:sz w:val="24"/>
              <w:szCs w:val="24"/>
            </w:rPr>
            <w:t>Ellis</w:t>
          </w:r>
        </w:smartTag>
        <w:r w:rsidRPr="002376CB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2376CB">
            <w:rPr>
              <w:rFonts w:ascii="Times New Roman" w:hAnsi="Times New Roman" w:cs="Times New Roman"/>
              <w:sz w:val="24"/>
              <w:szCs w:val="24"/>
            </w:rPr>
            <w:t>Kansas</w:t>
          </w:r>
        </w:smartTag>
      </w:smartTag>
    </w:p>
    <w:p w:rsidR="002376CB" w:rsidRDefault="002376CB" w:rsidP="002376CB">
      <w:pPr>
        <w:widowControl w:val="0"/>
        <w:spacing w:line="276" w:lineRule="auto"/>
        <w:rPr>
          <w:b/>
        </w:rPr>
      </w:pPr>
    </w:p>
    <w:p w:rsidR="002376CB" w:rsidRPr="002376CB" w:rsidRDefault="002376CB" w:rsidP="002376CB">
      <w:pPr>
        <w:widowControl w:val="0"/>
        <w:spacing w:line="276" w:lineRule="auto"/>
      </w:pPr>
      <w:r w:rsidRPr="002376CB">
        <w:rPr>
          <w:b/>
        </w:rPr>
        <w:t xml:space="preserve">Officer Brent </w:t>
      </w:r>
      <w:proofErr w:type="spellStart"/>
      <w:r w:rsidRPr="002376CB">
        <w:rPr>
          <w:rStyle w:val="zmsearchresult2"/>
          <w:b/>
        </w:rPr>
        <w:t>Kohls</w:t>
      </w:r>
      <w:proofErr w:type="spellEnd"/>
      <w:proofErr w:type="gramStart"/>
      <w:r w:rsidRPr="002376CB">
        <w:t>,</w:t>
      </w:r>
      <w:proofErr w:type="gramEnd"/>
      <w:r w:rsidRPr="002376CB">
        <w:br/>
        <w:t>Arvada Police Department, Arvada, Colorado</w:t>
      </w:r>
    </w:p>
    <w:p w:rsidR="002376CB" w:rsidRDefault="002376CB" w:rsidP="002376CB">
      <w:pPr>
        <w:widowControl w:val="0"/>
        <w:spacing w:line="276" w:lineRule="auto"/>
        <w:rPr>
          <w:b/>
        </w:rPr>
      </w:pPr>
    </w:p>
    <w:p w:rsidR="002376CB" w:rsidRPr="002376CB" w:rsidRDefault="002376CB" w:rsidP="002376CB">
      <w:pPr>
        <w:widowControl w:val="0"/>
        <w:spacing w:line="276" w:lineRule="auto"/>
        <w:rPr>
          <w:b/>
        </w:rPr>
      </w:pPr>
      <w:r w:rsidRPr="002376CB">
        <w:rPr>
          <w:b/>
        </w:rPr>
        <w:t xml:space="preserve">Dale </w:t>
      </w:r>
      <w:proofErr w:type="spellStart"/>
      <w:r w:rsidRPr="002376CB">
        <w:rPr>
          <w:b/>
        </w:rPr>
        <w:t>Kapla</w:t>
      </w:r>
      <w:proofErr w:type="spellEnd"/>
      <w:r w:rsidRPr="002376CB">
        <w:rPr>
          <w:b/>
        </w:rPr>
        <w:t>, Ph.D.</w:t>
      </w:r>
    </w:p>
    <w:p w:rsidR="002376CB" w:rsidRPr="002376CB" w:rsidRDefault="002376CB" w:rsidP="002376CB">
      <w:pPr>
        <w:widowControl w:val="0"/>
        <w:spacing w:line="276" w:lineRule="auto"/>
      </w:pPr>
      <w:r w:rsidRPr="002376CB">
        <w:t>Department Chair, Criminal Justice, Northern Michigan University</w:t>
      </w:r>
    </w:p>
    <w:p w:rsidR="002376CB" w:rsidRDefault="002376CB" w:rsidP="002376CB">
      <w:pPr>
        <w:widowControl w:val="0"/>
        <w:spacing w:line="276" w:lineRule="auto"/>
        <w:rPr>
          <w:b/>
        </w:rPr>
      </w:pPr>
    </w:p>
    <w:p w:rsidR="002376CB" w:rsidRPr="002376CB" w:rsidRDefault="002376CB" w:rsidP="002376CB">
      <w:pPr>
        <w:widowControl w:val="0"/>
        <w:spacing w:line="276" w:lineRule="auto"/>
        <w:rPr>
          <w:b/>
        </w:rPr>
      </w:pPr>
      <w:r w:rsidRPr="002376CB">
        <w:rPr>
          <w:b/>
        </w:rPr>
        <w:t>Sanford Weiss, EPIC Crime Scene Photographer</w:t>
      </w:r>
    </w:p>
    <w:p w:rsidR="002376CB" w:rsidRPr="002376CB" w:rsidRDefault="002376CB" w:rsidP="002376CB">
      <w:pPr>
        <w:widowControl w:val="0"/>
        <w:spacing w:line="276" w:lineRule="auto"/>
      </w:pPr>
      <w:r w:rsidRPr="002376CB">
        <w:t>Author, Forensic Photography: The Importance of Accuracy</w:t>
      </w:r>
    </w:p>
    <w:p w:rsidR="002376CB" w:rsidRDefault="002376CB" w:rsidP="002376CB">
      <w:pPr>
        <w:widowControl w:val="0"/>
        <w:spacing w:line="276" w:lineRule="auto"/>
        <w:rPr>
          <w:b/>
        </w:rPr>
      </w:pPr>
    </w:p>
    <w:p w:rsidR="002376CB" w:rsidRPr="002376CB" w:rsidRDefault="002376CB" w:rsidP="002376CB">
      <w:pPr>
        <w:widowControl w:val="0"/>
        <w:spacing w:line="276" w:lineRule="auto"/>
        <w:rPr>
          <w:b/>
        </w:rPr>
      </w:pPr>
      <w:r w:rsidRPr="002376CB">
        <w:rPr>
          <w:b/>
        </w:rPr>
        <w:t xml:space="preserve">Special Agent Mike </w:t>
      </w:r>
      <w:proofErr w:type="spellStart"/>
      <w:r w:rsidRPr="002376CB">
        <w:rPr>
          <w:b/>
        </w:rPr>
        <w:t>Krapfl</w:t>
      </w:r>
      <w:proofErr w:type="spellEnd"/>
      <w:r w:rsidRPr="002376CB">
        <w:rPr>
          <w:b/>
        </w:rPr>
        <w:br/>
      </w:r>
      <w:r w:rsidRPr="002376CB">
        <w:t>Iowa Division of Criminal Investigation</w:t>
      </w:r>
    </w:p>
    <w:p w:rsidR="002376CB" w:rsidRDefault="002376CB" w:rsidP="002376CB">
      <w:pPr>
        <w:widowControl w:val="0"/>
        <w:spacing w:line="276" w:lineRule="auto"/>
        <w:rPr>
          <w:b/>
        </w:rPr>
      </w:pPr>
    </w:p>
    <w:p w:rsidR="002376CB" w:rsidRPr="002376CB" w:rsidRDefault="002376CB" w:rsidP="002376CB">
      <w:pPr>
        <w:widowControl w:val="0"/>
        <w:spacing w:line="276" w:lineRule="auto"/>
        <w:rPr>
          <w:b/>
        </w:rPr>
      </w:pPr>
      <w:r w:rsidRPr="002376CB">
        <w:rPr>
          <w:b/>
        </w:rPr>
        <w:t xml:space="preserve">Timothy D. </w:t>
      </w:r>
      <w:proofErr w:type="spellStart"/>
      <w:r w:rsidRPr="002376CB">
        <w:rPr>
          <w:b/>
        </w:rPr>
        <w:t>Kupferschmid</w:t>
      </w:r>
      <w:proofErr w:type="spellEnd"/>
      <w:r w:rsidRPr="002376CB">
        <w:rPr>
          <w:b/>
        </w:rPr>
        <w:t>, MBA, MFS</w:t>
      </w:r>
    </w:p>
    <w:p w:rsidR="002376CB" w:rsidRPr="002376CB" w:rsidRDefault="002376CB" w:rsidP="002376CB">
      <w:pPr>
        <w:widowControl w:val="0"/>
        <w:spacing w:line="276" w:lineRule="auto"/>
      </w:pPr>
      <w:r w:rsidRPr="002376CB">
        <w:t>Executive Director, Sorenson Forensics, Salt Lake City, Utah</w:t>
      </w:r>
    </w:p>
    <w:p w:rsidR="002376CB" w:rsidRDefault="002376CB" w:rsidP="002376CB">
      <w:pPr>
        <w:widowControl w:val="0"/>
        <w:spacing w:line="276" w:lineRule="auto"/>
        <w:rPr>
          <w:b/>
        </w:rPr>
      </w:pPr>
    </w:p>
    <w:p w:rsidR="002376CB" w:rsidRPr="002376CB" w:rsidRDefault="002376CB" w:rsidP="002376CB">
      <w:pPr>
        <w:widowControl w:val="0"/>
        <w:spacing w:line="276" w:lineRule="auto"/>
      </w:pPr>
      <w:r w:rsidRPr="002376CB">
        <w:rPr>
          <w:b/>
        </w:rPr>
        <w:t xml:space="preserve">Thomas </w:t>
      </w:r>
      <w:r w:rsidRPr="002376CB">
        <w:rPr>
          <w:rStyle w:val="zmsearchresult2"/>
          <w:b/>
        </w:rPr>
        <w:t>Blackwell</w:t>
      </w:r>
      <w:r w:rsidRPr="002376CB">
        <w:br/>
        <w:t>Laboratory Director</w:t>
      </w:r>
      <w:r w:rsidRPr="002376CB">
        <w:br/>
        <w:t>DEA Northeast Laboratory</w:t>
      </w:r>
    </w:p>
    <w:p w:rsidR="002376CB" w:rsidRDefault="002376CB" w:rsidP="002376CB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:rsidR="002376CB" w:rsidRPr="002376CB" w:rsidRDefault="002376CB" w:rsidP="002376CB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2376CB">
        <w:rPr>
          <w:b/>
          <w:color w:val="000000"/>
        </w:rPr>
        <w:t xml:space="preserve">Carmine </w:t>
      </w:r>
      <w:proofErr w:type="spellStart"/>
      <w:r w:rsidRPr="002376CB">
        <w:rPr>
          <w:b/>
          <w:color w:val="000000"/>
        </w:rPr>
        <w:t>Artone</w:t>
      </w:r>
      <w:proofErr w:type="spellEnd"/>
    </w:p>
    <w:p w:rsidR="002376CB" w:rsidRPr="002376CB" w:rsidRDefault="002376CB" w:rsidP="002376CB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2376CB">
        <w:rPr>
          <w:color w:val="000000"/>
        </w:rPr>
        <w:t>Retired Branch Chief</w:t>
      </w:r>
    </w:p>
    <w:p w:rsidR="002376CB" w:rsidRPr="002376CB" w:rsidRDefault="002376CB" w:rsidP="002376CB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2376CB">
        <w:rPr>
          <w:color w:val="000000"/>
        </w:rPr>
        <w:t>Identification and Research Branch</w:t>
      </w:r>
    </w:p>
    <w:p w:rsidR="002376CB" w:rsidRPr="002376CB" w:rsidRDefault="002376CB" w:rsidP="002376CB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2376CB">
        <w:rPr>
          <w:color w:val="000000"/>
        </w:rPr>
        <w:t>Forensic Services Division</w:t>
      </w:r>
    </w:p>
    <w:p w:rsidR="002376CB" w:rsidRPr="002376CB" w:rsidRDefault="002376CB" w:rsidP="002376CB">
      <w:pPr>
        <w:widowControl w:val="0"/>
        <w:spacing w:line="276" w:lineRule="auto"/>
      </w:pPr>
      <w:r w:rsidRPr="002376CB">
        <w:t>United States Secret Service</w:t>
      </w:r>
    </w:p>
    <w:p w:rsidR="002376CB" w:rsidRDefault="002376CB" w:rsidP="002376CB">
      <w:pPr>
        <w:spacing w:line="276" w:lineRule="auto"/>
        <w:rPr>
          <w:b/>
        </w:rPr>
      </w:pPr>
    </w:p>
    <w:p w:rsidR="002376CB" w:rsidRPr="002376CB" w:rsidRDefault="002376CB" w:rsidP="002376CB">
      <w:pPr>
        <w:spacing w:line="276" w:lineRule="auto"/>
        <w:rPr>
          <w:b/>
        </w:rPr>
      </w:pPr>
      <w:r w:rsidRPr="002376CB">
        <w:rPr>
          <w:b/>
        </w:rPr>
        <w:t xml:space="preserve">Brendan </w:t>
      </w:r>
      <w:proofErr w:type="spellStart"/>
      <w:r w:rsidRPr="002376CB">
        <w:rPr>
          <w:b/>
        </w:rPr>
        <w:t>Nytes</w:t>
      </w:r>
      <w:proofErr w:type="spellEnd"/>
    </w:p>
    <w:p w:rsidR="002376CB" w:rsidRPr="002376CB" w:rsidRDefault="002376CB" w:rsidP="002376CB">
      <w:pPr>
        <w:widowControl w:val="0"/>
        <w:spacing w:line="276" w:lineRule="auto"/>
      </w:pPr>
      <w:proofErr w:type="spellStart"/>
      <w:r w:rsidRPr="002376CB">
        <w:t>Microtrace</w:t>
      </w:r>
      <w:proofErr w:type="spellEnd"/>
      <w:r w:rsidRPr="002376CB">
        <w:t xml:space="preserve"> LLC, Elgin, IL</w:t>
      </w:r>
    </w:p>
    <w:p w:rsidR="002376CB" w:rsidRDefault="002376CB" w:rsidP="002376CB">
      <w:pPr>
        <w:widowControl w:val="0"/>
        <w:spacing w:line="276" w:lineRule="auto"/>
        <w:rPr>
          <w:b/>
        </w:rPr>
      </w:pPr>
    </w:p>
    <w:p w:rsidR="002376CB" w:rsidRPr="002376CB" w:rsidRDefault="002376CB" w:rsidP="002376CB">
      <w:pPr>
        <w:widowControl w:val="0"/>
        <w:spacing w:line="276" w:lineRule="auto"/>
        <w:rPr>
          <w:b/>
        </w:rPr>
      </w:pPr>
      <w:r w:rsidRPr="002376CB">
        <w:rPr>
          <w:b/>
        </w:rPr>
        <w:t xml:space="preserve">Herbert Leon </w:t>
      </w:r>
      <w:proofErr w:type="spellStart"/>
      <w:r w:rsidRPr="002376CB">
        <w:rPr>
          <w:b/>
        </w:rPr>
        <w:t>MacDonell</w:t>
      </w:r>
      <w:proofErr w:type="spellEnd"/>
      <w:r w:rsidRPr="002376CB">
        <w:rPr>
          <w:b/>
        </w:rPr>
        <w:t xml:space="preserve"> ScD</w:t>
      </w:r>
    </w:p>
    <w:p w:rsidR="002376CB" w:rsidRPr="002376CB" w:rsidRDefault="002376CB" w:rsidP="002376CB">
      <w:pPr>
        <w:widowControl w:val="0"/>
        <w:spacing w:line="276" w:lineRule="auto"/>
      </w:pPr>
      <w:r w:rsidRPr="002376CB">
        <w:t>Director, Laboratory of Forensic Science</w:t>
      </w:r>
    </w:p>
    <w:p w:rsidR="002376CB" w:rsidRDefault="002376CB" w:rsidP="002376CB">
      <w:pPr>
        <w:pStyle w:val="CaseT"/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376CB" w:rsidRPr="002376CB" w:rsidRDefault="002376CB" w:rsidP="002376CB">
      <w:pPr>
        <w:pStyle w:val="CaseT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76CB">
        <w:rPr>
          <w:rFonts w:ascii="Times New Roman" w:hAnsi="Times New Roman" w:cs="Times New Roman"/>
          <w:b/>
          <w:sz w:val="24"/>
          <w:szCs w:val="24"/>
        </w:rPr>
        <w:lastRenderedPageBreak/>
        <w:t>Gary M. Lind, B.S</w:t>
      </w:r>
      <w:r w:rsidRPr="002376CB">
        <w:rPr>
          <w:rFonts w:ascii="Times New Roman" w:hAnsi="Times New Roman" w:cs="Times New Roman"/>
          <w:sz w:val="24"/>
          <w:szCs w:val="24"/>
        </w:rPr>
        <w:t>.</w:t>
      </w:r>
    </w:p>
    <w:p w:rsidR="002376CB" w:rsidRPr="002376CB" w:rsidRDefault="002376CB" w:rsidP="002376CB">
      <w:pPr>
        <w:pStyle w:val="CaseT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376CB">
        <w:rPr>
          <w:rFonts w:ascii="Times New Roman" w:hAnsi="Times New Roman" w:cs="Times New Roman"/>
          <w:sz w:val="24"/>
          <w:szCs w:val="24"/>
        </w:rPr>
        <w:t xml:space="preserve">Forensic Scientist </w:t>
      </w:r>
    </w:p>
    <w:p w:rsidR="002376CB" w:rsidRPr="002376CB" w:rsidRDefault="002376CB" w:rsidP="002376CB">
      <w:pPr>
        <w:pStyle w:val="CaseT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376CB">
        <w:rPr>
          <w:rFonts w:ascii="Times New Roman" w:hAnsi="Times New Roman" w:cs="Times New Roman"/>
          <w:sz w:val="24"/>
          <w:szCs w:val="24"/>
        </w:rPr>
        <w:t xml:space="preserve">Firearm &amp; </w:t>
      </w:r>
      <w:proofErr w:type="spellStart"/>
      <w:r w:rsidRPr="002376CB">
        <w:rPr>
          <w:rFonts w:ascii="Times New Roman" w:hAnsi="Times New Roman" w:cs="Times New Roman"/>
          <w:sz w:val="24"/>
          <w:szCs w:val="24"/>
        </w:rPr>
        <w:t>Toolmark</w:t>
      </w:r>
      <w:proofErr w:type="spellEnd"/>
      <w:r w:rsidRPr="002376CB">
        <w:rPr>
          <w:rFonts w:ascii="Times New Roman" w:hAnsi="Times New Roman" w:cs="Times New Roman"/>
          <w:sz w:val="24"/>
          <w:szCs w:val="24"/>
        </w:rPr>
        <w:t xml:space="preserve"> ID Section,</w:t>
      </w:r>
    </w:p>
    <w:p w:rsidR="002376CB" w:rsidRPr="002376CB" w:rsidRDefault="002376CB" w:rsidP="002376CB">
      <w:pPr>
        <w:pStyle w:val="CaseT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376CB">
        <w:rPr>
          <w:rFonts w:ascii="Times New Roman" w:hAnsi="Times New Roman" w:cs="Times New Roman"/>
          <w:sz w:val="24"/>
          <w:szCs w:val="24"/>
        </w:rPr>
        <w:t xml:space="preserve">Northeastern Illinois Regional Crime Laboratory </w:t>
      </w:r>
    </w:p>
    <w:p w:rsidR="002376CB" w:rsidRPr="002376CB" w:rsidRDefault="002376CB" w:rsidP="002376CB">
      <w:pPr>
        <w:pStyle w:val="CaseT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376CB">
        <w:rPr>
          <w:rFonts w:ascii="Times New Roman" w:hAnsi="Times New Roman" w:cs="Times New Roman"/>
          <w:sz w:val="24"/>
          <w:szCs w:val="24"/>
        </w:rPr>
        <w:t>A Nationally Accredited Laboratory (ASCLD/LAB)</w:t>
      </w:r>
    </w:p>
    <w:p w:rsidR="002376CB" w:rsidRDefault="002376CB" w:rsidP="002376CB">
      <w:pPr>
        <w:widowControl w:val="0"/>
        <w:spacing w:line="276" w:lineRule="auto"/>
        <w:rPr>
          <w:b/>
          <w:color w:val="000000"/>
        </w:rPr>
      </w:pPr>
    </w:p>
    <w:p w:rsidR="002376CB" w:rsidRPr="002376CB" w:rsidRDefault="002376CB" w:rsidP="002376CB">
      <w:pPr>
        <w:widowControl w:val="0"/>
        <w:spacing w:line="276" w:lineRule="auto"/>
        <w:rPr>
          <w:b/>
          <w:color w:val="000000"/>
        </w:rPr>
      </w:pPr>
      <w:r w:rsidRPr="002376CB">
        <w:rPr>
          <w:b/>
          <w:color w:val="000000"/>
        </w:rPr>
        <w:t>Marie-Helen Maras, Ph.D.</w:t>
      </w:r>
    </w:p>
    <w:p w:rsidR="002376CB" w:rsidRPr="002376CB" w:rsidRDefault="002376CB" w:rsidP="002376CB">
      <w:pPr>
        <w:widowControl w:val="0"/>
        <w:spacing w:line="276" w:lineRule="auto"/>
        <w:rPr>
          <w:color w:val="000000"/>
        </w:rPr>
      </w:pPr>
      <w:r w:rsidRPr="002376CB">
        <w:rPr>
          <w:color w:val="000000"/>
        </w:rPr>
        <w:t>Assistant Professor of Criminal Justice at SUNY and Adjunct Professor at NYU</w:t>
      </w:r>
    </w:p>
    <w:p w:rsidR="002376CB" w:rsidRPr="002376CB" w:rsidRDefault="002376CB" w:rsidP="002376CB">
      <w:pPr>
        <w:widowControl w:val="0"/>
        <w:spacing w:line="276" w:lineRule="auto"/>
        <w:rPr>
          <w:color w:val="000000"/>
        </w:rPr>
      </w:pPr>
      <w:r w:rsidRPr="002376CB">
        <w:rPr>
          <w:color w:val="000000"/>
        </w:rPr>
        <w:t>Former Command Investigator and Law Enforcement Specialist, US Navy</w:t>
      </w:r>
    </w:p>
    <w:p w:rsidR="002376CB" w:rsidRDefault="002376CB" w:rsidP="002376CB">
      <w:pPr>
        <w:widowControl w:val="0"/>
        <w:spacing w:line="276" w:lineRule="auto"/>
        <w:rPr>
          <w:b/>
        </w:rPr>
      </w:pPr>
    </w:p>
    <w:p w:rsidR="002376CB" w:rsidRPr="002376CB" w:rsidRDefault="002376CB" w:rsidP="002376CB">
      <w:pPr>
        <w:widowControl w:val="0"/>
        <w:spacing w:line="276" w:lineRule="auto"/>
        <w:rPr>
          <w:b/>
        </w:rPr>
      </w:pPr>
      <w:r w:rsidRPr="002376CB">
        <w:rPr>
          <w:b/>
        </w:rPr>
        <w:t>Diana G. Johnson, M.S.</w:t>
      </w:r>
    </w:p>
    <w:p w:rsidR="002376CB" w:rsidRPr="002376CB" w:rsidRDefault="002376CB" w:rsidP="002376CB">
      <w:pPr>
        <w:widowControl w:val="0"/>
        <w:spacing w:line="276" w:lineRule="auto"/>
      </w:pPr>
      <w:r w:rsidRPr="002376CB">
        <w:t>Assistant Professor</w:t>
      </w:r>
    </w:p>
    <w:p w:rsidR="002376CB" w:rsidRPr="002376CB" w:rsidRDefault="002376CB" w:rsidP="002376CB">
      <w:pPr>
        <w:widowControl w:val="0"/>
        <w:spacing w:line="276" w:lineRule="auto"/>
      </w:pPr>
      <w:r w:rsidRPr="002376CB">
        <w:t>Criminal Justice Department</w:t>
      </w:r>
    </w:p>
    <w:p w:rsidR="002376CB" w:rsidRPr="002376CB" w:rsidRDefault="002376CB" w:rsidP="002376CB">
      <w:pPr>
        <w:widowControl w:val="0"/>
        <w:spacing w:line="276" w:lineRule="auto"/>
      </w:pPr>
      <w:r w:rsidRPr="002376CB">
        <w:t>University of Wisconsin – Platteville</w:t>
      </w:r>
    </w:p>
    <w:p w:rsidR="002376CB" w:rsidRDefault="002376CB" w:rsidP="002376CB">
      <w:pPr>
        <w:pStyle w:val="H2"/>
        <w:keepNext w:val="0"/>
        <w:keepLines w:val="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76CB" w:rsidRPr="002376CB" w:rsidRDefault="002376CB" w:rsidP="002376CB">
      <w:pPr>
        <w:pStyle w:val="H2"/>
        <w:keepNext w:val="0"/>
        <w:keepLines w:val="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2376CB">
        <w:rPr>
          <w:rFonts w:ascii="Times New Roman" w:hAnsi="Times New Roman" w:cs="Times New Roman"/>
          <w:sz w:val="24"/>
          <w:szCs w:val="24"/>
        </w:rPr>
        <w:t>Ronald Becker, J.D.</w:t>
      </w:r>
    </w:p>
    <w:p w:rsidR="00077E54" w:rsidRPr="002376CB" w:rsidRDefault="002376CB" w:rsidP="002376CB">
      <w:pPr>
        <w:pStyle w:val="H2"/>
        <w:keepNext w:val="0"/>
        <w:keepLines w:val="0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2376CB">
        <w:rPr>
          <w:rFonts w:ascii="Times New Roman" w:hAnsi="Times New Roman" w:cs="Times New Roman"/>
          <w:b w:val="0"/>
          <w:sz w:val="24"/>
          <w:szCs w:val="24"/>
        </w:rPr>
        <w:t xml:space="preserve">Professor, </w:t>
      </w:r>
      <w:proofErr w:type="spellStart"/>
      <w:r w:rsidRPr="002376CB">
        <w:rPr>
          <w:rFonts w:ascii="Times New Roman" w:hAnsi="Times New Roman" w:cs="Times New Roman"/>
          <w:b w:val="0"/>
          <w:sz w:val="24"/>
          <w:szCs w:val="24"/>
        </w:rPr>
        <w:t>Chaminade</w:t>
      </w:r>
      <w:proofErr w:type="spellEnd"/>
      <w:r w:rsidRPr="002376CB">
        <w:rPr>
          <w:rFonts w:ascii="Times New Roman" w:hAnsi="Times New Roman" w:cs="Times New Roman"/>
          <w:b w:val="0"/>
          <w:sz w:val="24"/>
          <w:szCs w:val="24"/>
        </w:rPr>
        <w:t xml:space="preserve"> University</w:t>
      </w:r>
    </w:p>
    <w:sectPr w:rsidR="00077E54" w:rsidRPr="002376CB" w:rsidSect="002376CB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3F" w:rsidRDefault="0040053F" w:rsidP="002376CB">
      <w:pPr>
        <w:spacing w:line="240" w:lineRule="auto"/>
      </w:pPr>
      <w:r>
        <w:separator/>
      </w:r>
    </w:p>
  </w:endnote>
  <w:endnote w:type="continuationSeparator" w:id="0">
    <w:p w:rsidR="0040053F" w:rsidRDefault="0040053F" w:rsidP="00237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-CondEightee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3F" w:rsidRDefault="0040053F" w:rsidP="002376CB">
      <w:pPr>
        <w:spacing w:line="240" w:lineRule="auto"/>
      </w:pPr>
      <w:r>
        <w:separator/>
      </w:r>
    </w:p>
  </w:footnote>
  <w:footnote w:type="continuationSeparator" w:id="0">
    <w:p w:rsidR="0040053F" w:rsidRDefault="0040053F" w:rsidP="00237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0D2B301696D4BA49E5139959E8A16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76CB" w:rsidRDefault="002376C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Contributors to An Introduction to Crime Scene Investigation, Second Edition</w:t>
        </w:r>
      </w:p>
    </w:sdtContent>
  </w:sdt>
  <w:p w:rsidR="002376CB" w:rsidRDefault="00237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CB"/>
    <w:rsid w:val="00077E54"/>
    <w:rsid w:val="002376CB"/>
    <w:rsid w:val="0040053F"/>
    <w:rsid w:val="004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C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T1">
    <w:name w:val="Case_T1"/>
    <w:basedOn w:val="Normal"/>
    <w:rsid w:val="002376CB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TradeGothic-CondEighteen" w:hAnsi="TradeGothic-CondEighteen" w:cs="TradeGothic-CondEighteen"/>
      <w:color w:val="000000"/>
      <w:sz w:val="20"/>
      <w:szCs w:val="20"/>
    </w:rPr>
  </w:style>
  <w:style w:type="character" w:customStyle="1" w:styleId="zmsearchresult2">
    <w:name w:val="zmsearchresult2"/>
    <w:rsid w:val="002376CB"/>
    <w:rPr>
      <w:shd w:val="clear" w:color="auto" w:fill="FFFEC4"/>
    </w:rPr>
  </w:style>
  <w:style w:type="paragraph" w:customStyle="1" w:styleId="CaseT">
    <w:name w:val="Case_T"/>
    <w:basedOn w:val="CaseT1"/>
    <w:rsid w:val="002376CB"/>
    <w:pPr>
      <w:ind w:firstLine="360"/>
    </w:pPr>
  </w:style>
  <w:style w:type="paragraph" w:customStyle="1" w:styleId="H2">
    <w:name w:val="H2"/>
    <w:basedOn w:val="Normal"/>
    <w:rsid w:val="002376CB"/>
    <w:pPr>
      <w:keepNext/>
      <w:keepLines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TradeGothic-Bold" w:hAnsi="TradeGothic-Bold" w:cs="TradeGothic-Bold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76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6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6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6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C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T1">
    <w:name w:val="Case_T1"/>
    <w:basedOn w:val="Normal"/>
    <w:rsid w:val="002376CB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TradeGothic-CondEighteen" w:hAnsi="TradeGothic-CondEighteen" w:cs="TradeGothic-CondEighteen"/>
      <w:color w:val="000000"/>
      <w:sz w:val="20"/>
      <w:szCs w:val="20"/>
    </w:rPr>
  </w:style>
  <w:style w:type="character" w:customStyle="1" w:styleId="zmsearchresult2">
    <w:name w:val="zmsearchresult2"/>
    <w:rsid w:val="002376CB"/>
    <w:rPr>
      <w:shd w:val="clear" w:color="auto" w:fill="FFFEC4"/>
    </w:rPr>
  </w:style>
  <w:style w:type="paragraph" w:customStyle="1" w:styleId="CaseT">
    <w:name w:val="Case_T"/>
    <w:basedOn w:val="CaseT1"/>
    <w:rsid w:val="002376CB"/>
    <w:pPr>
      <w:ind w:firstLine="360"/>
    </w:pPr>
  </w:style>
  <w:style w:type="paragraph" w:customStyle="1" w:styleId="H2">
    <w:name w:val="H2"/>
    <w:basedOn w:val="Normal"/>
    <w:rsid w:val="002376CB"/>
    <w:pPr>
      <w:keepNext/>
      <w:keepLines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TradeGothic-Bold" w:hAnsi="TradeGothic-Bold" w:cs="TradeGothic-Bold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76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6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6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6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D2B301696D4BA49E5139959E8A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39B2-A44F-4CCB-A958-26CDBF821036}"/>
      </w:docPartPr>
      <w:docPartBody>
        <w:p w:rsidR="00000000" w:rsidRDefault="000C6091" w:rsidP="000C6091">
          <w:pPr>
            <w:pStyle w:val="40D2B301696D4BA49E5139959E8A16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-CondEightee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91"/>
    <w:rsid w:val="000C6091"/>
    <w:rsid w:val="006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45472B8DC7435E85FA0F8573FA163A">
    <w:name w:val="6845472B8DC7435E85FA0F8573FA163A"/>
    <w:rsid w:val="000C6091"/>
  </w:style>
  <w:style w:type="paragraph" w:customStyle="1" w:styleId="32B23F5BCA094F898887A22060E4EA37">
    <w:name w:val="32B23F5BCA094F898887A22060E4EA37"/>
    <w:rsid w:val="000C6091"/>
  </w:style>
  <w:style w:type="paragraph" w:customStyle="1" w:styleId="40D2B301696D4BA49E5139959E8A1683">
    <w:name w:val="40D2B301696D4BA49E5139959E8A1683"/>
    <w:rsid w:val="000C60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45472B8DC7435E85FA0F8573FA163A">
    <w:name w:val="6845472B8DC7435E85FA0F8573FA163A"/>
    <w:rsid w:val="000C6091"/>
  </w:style>
  <w:style w:type="paragraph" w:customStyle="1" w:styleId="32B23F5BCA094F898887A22060E4EA37">
    <w:name w:val="32B23F5BCA094F898887A22060E4EA37"/>
    <w:rsid w:val="000C6091"/>
  </w:style>
  <w:style w:type="paragraph" w:customStyle="1" w:styleId="40D2B301696D4BA49E5139959E8A1683">
    <w:name w:val="40D2B301696D4BA49E5139959E8A1683"/>
    <w:rsid w:val="000C6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Contributors to An Introduction to Crime Scene Investigation, Second Edition</dc:title>
  <dc:creator>Lindsay White</dc:creator>
  <cp:lastModifiedBy>Lindsay White</cp:lastModifiedBy>
  <cp:revision>2</cp:revision>
  <dcterms:created xsi:type="dcterms:W3CDTF">2013-01-23T14:32:00Z</dcterms:created>
  <dcterms:modified xsi:type="dcterms:W3CDTF">2013-01-23T14:35:00Z</dcterms:modified>
</cp:coreProperties>
</file>