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32" w:rsidRDefault="00D14032" w:rsidP="00BE336A">
      <w:pPr>
        <w:pStyle w:val="Heading2"/>
      </w:pPr>
      <w:r>
        <w:t xml:space="preserve">Managing Risk in Information Systems, </w:t>
      </w:r>
      <w:proofErr w:type="spellStart"/>
      <w:r>
        <w:t>Darril</w:t>
      </w:r>
      <w:proofErr w:type="spellEnd"/>
      <w:r>
        <w:t xml:space="preserve"> Gibs</w:t>
      </w:r>
      <w:bookmarkStart w:id="0" w:name="_GoBack"/>
      <w:bookmarkEnd w:id="0"/>
      <w:r>
        <w:t>on</w:t>
      </w:r>
    </w:p>
    <w:p w:rsidR="00BE336A" w:rsidRDefault="00BE336A" w:rsidP="00BE336A">
      <w:pPr>
        <w:pStyle w:val="Heading2"/>
      </w:pPr>
      <w:r>
        <w:t>Chapter Assessment 1-1: Risk Management Fundamentals</w:t>
      </w:r>
    </w:p>
    <w:p w:rsidR="00D14032" w:rsidRPr="00D14032" w:rsidRDefault="00D14032" w:rsidP="00D14032">
      <w:pPr>
        <w:rPr>
          <w:rFonts w:ascii="Arial" w:eastAsia="Batang" w:hAnsi="Arial" w:cs="Arial"/>
          <w:b/>
          <w:bCs/>
          <w:i/>
          <w:iCs/>
          <w:sz w:val="28"/>
          <w:szCs w:val="28"/>
        </w:rPr>
      </w:pPr>
      <w:r>
        <w:rPr>
          <w:rFonts w:ascii="Arial" w:eastAsia="Batang" w:hAnsi="Arial" w:cs="Arial"/>
          <w:b/>
          <w:bCs/>
          <w:i/>
          <w:iCs/>
          <w:sz w:val="28"/>
          <w:szCs w:val="28"/>
        </w:rPr>
        <w:t xml:space="preserve">Answer Key </w:t>
      </w:r>
      <w:r w:rsidRPr="00D14032">
        <w:rPr>
          <w:rFonts w:ascii="Arial" w:eastAsia="Batang" w:hAnsi="Arial" w:cs="Arial"/>
          <w:b/>
          <w:bCs/>
          <w:i/>
          <w:iCs/>
          <w:sz w:val="28"/>
          <w:szCs w:val="28"/>
        </w:rPr>
        <w:t>Errata Sheet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D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B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B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A and C</w:t>
      </w:r>
    </w:p>
    <w:p w:rsidR="00BE336A" w:rsidRDefault="008B38E3" w:rsidP="00BE336A">
      <w:pPr>
        <w:pStyle w:val="ListParagraph"/>
        <w:numPr>
          <w:ilvl w:val="0"/>
          <w:numId w:val="1"/>
        </w:numPr>
      </w:pPr>
      <w:r>
        <w:t>Intangible value</w:t>
      </w:r>
    </w:p>
    <w:p w:rsidR="00BE336A" w:rsidRDefault="008B38E3" w:rsidP="00BE336A">
      <w:pPr>
        <w:pStyle w:val="ListParagraph"/>
        <w:numPr>
          <w:ilvl w:val="0"/>
          <w:numId w:val="1"/>
        </w:numPr>
      </w:pPr>
      <w:r>
        <w:t>Control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B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D</w:t>
      </w:r>
    </w:p>
    <w:p w:rsidR="00BE336A" w:rsidRDefault="008B38E3" w:rsidP="00BE336A">
      <w:pPr>
        <w:pStyle w:val="ListParagraph"/>
        <w:numPr>
          <w:ilvl w:val="0"/>
          <w:numId w:val="1"/>
        </w:numPr>
      </w:pPr>
      <w:r>
        <w:t>CVE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A</w:t>
      </w:r>
    </w:p>
    <w:p w:rsidR="00BE336A" w:rsidRDefault="008B38E3" w:rsidP="00BE336A">
      <w:pPr>
        <w:pStyle w:val="ListParagraph"/>
        <w:numPr>
          <w:ilvl w:val="0"/>
          <w:numId w:val="1"/>
        </w:numPr>
      </w:pPr>
      <w:r>
        <w:t>CBA</w:t>
      </w:r>
    </w:p>
    <w:p w:rsidR="00BE336A" w:rsidRDefault="008B38E3" w:rsidP="00BE336A">
      <w:pPr>
        <w:pStyle w:val="ListParagraph"/>
        <w:numPr>
          <w:ilvl w:val="0"/>
          <w:numId w:val="1"/>
        </w:numPr>
      </w:pPr>
      <w:r>
        <w:t>Transfer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A, B, and C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D</w:t>
      </w:r>
    </w:p>
    <w:p w:rsidR="00BE336A" w:rsidRDefault="00BE336A" w:rsidP="00BE336A">
      <w:pPr>
        <w:pStyle w:val="ListParagraph"/>
        <w:numPr>
          <w:ilvl w:val="0"/>
          <w:numId w:val="1"/>
        </w:numPr>
      </w:pPr>
      <w:r>
        <w:t>C</w:t>
      </w:r>
    </w:p>
    <w:sectPr w:rsidR="00BE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06A"/>
    <w:multiLevelType w:val="hybridMultilevel"/>
    <w:tmpl w:val="35F4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6A"/>
    <w:rsid w:val="008B38E3"/>
    <w:rsid w:val="00A0221B"/>
    <w:rsid w:val="00BE336A"/>
    <w:rsid w:val="00D14032"/>
    <w:rsid w:val="00E25D3F"/>
    <w:rsid w:val="00E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336A"/>
    <w:pPr>
      <w:keepNext/>
      <w:spacing w:before="240" w:after="60" w:line="240" w:lineRule="atLeast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36A"/>
    <w:rPr>
      <w:rFonts w:ascii="Arial" w:eastAsia="Batang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336A"/>
    <w:pPr>
      <w:keepNext/>
      <w:spacing w:before="240" w:after="60" w:line="240" w:lineRule="atLeast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36A"/>
    <w:rPr>
      <w:rFonts w:ascii="Arial" w:eastAsia="Batang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J. Goodrich</dc:creator>
  <cp:lastModifiedBy>Lawrence J. Goodrich</cp:lastModifiedBy>
  <cp:revision>2</cp:revision>
  <dcterms:created xsi:type="dcterms:W3CDTF">2013-02-20T20:55:00Z</dcterms:created>
  <dcterms:modified xsi:type="dcterms:W3CDTF">2013-02-20T20:55:00Z</dcterms:modified>
</cp:coreProperties>
</file>