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216874" w14:textId="77777777" w:rsidR="007B68EC" w:rsidRDefault="00D40534" w:rsidP="00D40534">
      <w:pPr>
        <w:jc w:val="center"/>
        <w:rPr>
          <w:b/>
          <w:i/>
          <w:sz w:val="32"/>
          <w:szCs w:val="32"/>
        </w:rPr>
      </w:pPr>
      <w:r>
        <w:rPr>
          <w:b/>
          <w:sz w:val="32"/>
          <w:szCs w:val="32"/>
        </w:rPr>
        <w:t xml:space="preserve">Errata in </w:t>
      </w:r>
      <w:r>
        <w:rPr>
          <w:b/>
          <w:i/>
          <w:sz w:val="32"/>
          <w:szCs w:val="32"/>
        </w:rPr>
        <w:t>The E</w:t>
      </w:r>
      <w:r w:rsidRPr="00D40534">
        <w:rPr>
          <w:b/>
          <w:i/>
          <w:sz w:val="32"/>
          <w:szCs w:val="32"/>
        </w:rPr>
        <w:t>ssence of Materials for Engineers</w:t>
      </w:r>
    </w:p>
    <w:p w14:paraId="08B10136" w14:textId="77777777" w:rsidR="00D40534" w:rsidRDefault="00D40534" w:rsidP="00D40534">
      <w:pPr>
        <w:jc w:val="center"/>
        <w:rPr>
          <w:b/>
          <w:i/>
          <w:sz w:val="32"/>
          <w:szCs w:val="32"/>
        </w:rPr>
      </w:pPr>
    </w:p>
    <w:p w14:paraId="09882AA5" w14:textId="77777777" w:rsidR="00D40534" w:rsidRDefault="00D40534" w:rsidP="00D40534">
      <w:pPr>
        <w:jc w:val="center"/>
        <w:rPr>
          <w:b/>
          <w:i/>
          <w:sz w:val="32"/>
          <w:szCs w:val="32"/>
        </w:rPr>
      </w:pPr>
    </w:p>
    <w:p w14:paraId="47D8ADFE" w14:textId="77777777" w:rsidR="00D40534" w:rsidRPr="00D40534" w:rsidRDefault="00D40534" w:rsidP="00D40534">
      <w:pPr>
        <w:jc w:val="both"/>
        <w:rPr>
          <w:sz w:val="28"/>
          <w:szCs w:val="28"/>
        </w:rPr>
      </w:pPr>
      <w:r w:rsidRPr="00D40534">
        <w:rPr>
          <w:sz w:val="28"/>
          <w:szCs w:val="28"/>
        </w:rPr>
        <w:t>Preface</w:t>
      </w:r>
      <w:r>
        <w:rPr>
          <w:sz w:val="28"/>
          <w:szCs w:val="28"/>
        </w:rPr>
        <w:t>:</w:t>
      </w:r>
    </w:p>
    <w:p w14:paraId="5E97D000" w14:textId="0DB60B74" w:rsidR="00D40534" w:rsidRPr="00D40534" w:rsidRDefault="00D40534" w:rsidP="00D40534">
      <w:pPr>
        <w:pStyle w:val="ListParagraph"/>
        <w:numPr>
          <w:ilvl w:val="0"/>
          <w:numId w:val="1"/>
        </w:numPr>
        <w:jc w:val="both"/>
        <w:rPr>
          <w:sz w:val="28"/>
          <w:szCs w:val="28"/>
        </w:rPr>
      </w:pPr>
      <w:r w:rsidRPr="00D40534">
        <w:rPr>
          <w:sz w:val="28"/>
          <w:szCs w:val="28"/>
        </w:rPr>
        <w:t>Page xiii, 1</w:t>
      </w:r>
      <w:r w:rsidRPr="00D40534">
        <w:rPr>
          <w:sz w:val="28"/>
          <w:szCs w:val="28"/>
          <w:vertAlign w:val="superscript"/>
        </w:rPr>
        <w:t>st</w:t>
      </w:r>
      <w:r w:rsidRPr="00D40534">
        <w:rPr>
          <w:sz w:val="28"/>
          <w:szCs w:val="28"/>
        </w:rPr>
        <w:t xml:space="preserve"> </w:t>
      </w:r>
      <w:proofErr w:type="spellStart"/>
      <w:r w:rsidRPr="00D40534">
        <w:rPr>
          <w:sz w:val="28"/>
          <w:szCs w:val="28"/>
        </w:rPr>
        <w:t>para</w:t>
      </w:r>
      <w:proofErr w:type="spellEnd"/>
      <w:proofErr w:type="gramStart"/>
      <w:r w:rsidRPr="00D40534">
        <w:rPr>
          <w:sz w:val="28"/>
          <w:szCs w:val="28"/>
        </w:rPr>
        <w:t>.,</w:t>
      </w:r>
      <w:proofErr w:type="gramEnd"/>
      <w:r w:rsidRPr="00D40534">
        <w:rPr>
          <w:sz w:val="28"/>
          <w:szCs w:val="28"/>
        </w:rPr>
        <w:t xml:space="preserve"> line 6:  </w:t>
      </w:r>
      <w:r w:rsidR="00C33B86">
        <w:rPr>
          <w:sz w:val="28"/>
          <w:szCs w:val="28"/>
        </w:rPr>
        <w:t xml:space="preserve">Correct to read: “ … the science </w:t>
      </w:r>
      <w:r w:rsidR="00C33B86" w:rsidRPr="00C33B86">
        <w:rPr>
          <w:color w:val="FF0000"/>
          <w:sz w:val="28"/>
          <w:szCs w:val="28"/>
        </w:rPr>
        <w:t xml:space="preserve">courses </w:t>
      </w:r>
      <w:r w:rsidR="00C33B86">
        <w:rPr>
          <w:sz w:val="28"/>
          <w:szCs w:val="28"/>
        </w:rPr>
        <w:t xml:space="preserve">they </w:t>
      </w:r>
      <w:r w:rsidRPr="00D40534">
        <w:rPr>
          <w:sz w:val="28"/>
          <w:szCs w:val="28"/>
        </w:rPr>
        <w:t>are taking underlie …”</w:t>
      </w:r>
    </w:p>
    <w:p w14:paraId="01136AF8" w14:textId="5426A1C8" w:rsidR="00D40534" w:rsidRPr="00D40534" w:rsidRDefault="00D40534" w:rsidP="00D40534">
      <w:pPr>
        <w:pStyle w:val="ListParagraph"/>
        <w:numPr>
          <w:ilvl w:val="0"/>
          <w:numId w:val="1"/>
        </w:numPr>
        <w:jc w:val="both"/>
        <w:rPr>
          <w:sz w:val="28"/>
          <w:szCs w:val="28"/>
        </w:rPr>
      </w:pPr>
      <w:r w:rsidRPr="00D40534">
        <w:rPr>
          <w:sz w:val="28"/>
          <w:szCs w:val="28"/>
        </w:rPr>
        <w:t>Page xiii, 1</w:t>
      </w:r>
      <w:r w:rsidRPr="00D40534">
        <w:rPr>
          <w:sz w:val="28"/>
          <w:szCs w:val="28"/>
          <w:vertAlign w:val="superscript"/>
        </w:rPr>
        <w:t>st</w:t>
      </w:r>
      <w:r w:rsidRPr="00D40534">
        <w:rPr>
          <w:sz w:val="28"/>
          <w:szCs w:val="28"/>
        </w:rPr>
        <w:t xml:space="preserve"> </w:t>
      </w:r>
      <w:proofErr w:type="spellStart"/>
      <w:r w:rsidRPr="00D40534">
        <w:rPr>
          <w:sz w:val="28"/>
          <w:szCs w:val="28"/>
        </w:rPr>
        <w:t>para</w:t>
      </w:r>
      <w:proofErr w:type="spellEnd"/>
      <w:proofErr w:type="gramStart"/>
      <w:r w:rsidRPr="00D40534">
        <w:rPr>
          <w:sz w:val="28"/>
          <w:szCs w:val="28"/>
        </w:rPr>
        <w:t>.,</w:t>
      </w:r>
      <w:proofErr w:type="gramEnd"/>
      <w:r w:rsidRPr="00D40534">
        <w:rPr>
          <w:sz w:val="28"/>
          <w:szCs w:val="28"/>
        </w:rPr>
        <w:t xml:space="preserve"> line 7: Correct to read: “ … basic engineering</w:t>
      </w:r>
      <w:r w:rsidR="00C33B86">
        <w:rPr>
          <w:sz w:val="28"/>
          <w:szCs w:val="28"/>
        </w:rPr>
        <w:t xml:space="preserve"> </w:t>
      </w:r>
      <w:r w:rsidR="00C33B86" w:rsidRPr="00C33B86">
        <w:rPr>
          <w:color w:val="FF0000"/>
          <w:sz w:val="28"/>
          <w:szCs w:val="28"/>
        </w:rPr>
        <w:t>courses</w:t>
      </w:r>
      <w:r w:rsidR="00C33B86">
        <w:rPr>
          <w:sz w:val="28"/>
          <w:szCs w:val="28"/>
        </w:rPr>
        <w:t xml:space="preserve"> they a</w:t>
      </w:r>
      <w:r w:rsidRPr="00D40534">
        <w:rPr>
          <w:sz w:val="28"/>
          <w:szCs w:val="28"/>
        </w:rPr>
        <w:t>re taking underlie …”</w:t>
      </w:r>
    </w:p>
    <w:p w14:paraId="60FB4CD6" w14:textId="77777777" w:rsidR="00D40534" w:rsidRDefault="00D40534" w:rsidP="00D40534">
      <w:pPr>
        <w:pStyle w:val="ListParagraph"/>
        <w:jc w:val="both"/>
        <w:rPr>
          <w:sz w:val="28"/>
          <w:szCs w:val="28"/>
        </w:rPr>
      </w:pPr>
    </w:p>
    <w:p w14:paraId="23BF960C" w14:textId="77777777" w:rsidR="00D40534" w:rsidRPr="00D40534" w:rsidRDefault="00D40534" w:rsidP="00D40534">
      <w:pPr>
        <w:pStyle w:val="ListParagraph"/>
        <w:ind w:left="0"/>
        <w:jc w:val="both"/>
        <w:rPr>
          <w:sz w:val="28"/>
          <w:szCs w:val="28"/>
        </w:rPr>
      </w:pPr>
      <w:r w:rsidRPr="00D40534">
        <w:rPr>
          <w:sz w:val="28"/>
          <w:szCs w:val="28"/>
        </w:rPr>
        <w:t>Chapter 1:</w:t>
      </w:r>
    </w:p>
    <w:p w14:paraId="07EC034F" w14:textId="3229FE1F" w:rsidR="00D40534" w:rsidRPr="00D40534" w:rsidRDefault="00D40534" w:rsidP="00D40534">
      <w:pPr>
        <w:pStyle w:val="ListParagraph"/>
        <w:numPr>
          <w:ilvl w:val="0"/>
          <w:numId w:val="2"/>
        </w:numPr>
        <w:jc w:val="both"/>
        <w:rPr>
          <w:sz w:val="28"/>
          <w:szCs w:val="28"/>
        </w:rPr>
      </w:pPr>
      <w:r w:rsidRPr="00D40534">
        <w:rPr>
          <w:sz w:val="28"/>
          <w:szCs w:val="28"/>
        </w:rPr>
        <w:t>Page 7, 4</w:t>
      </w:r>
      <w:r w:rsidRPr="00D40534">
        <w:rPr>
          <w:sz w:val="28"/>
          <w:szCs w:val="28"/>
          <w:vertAlign w:val="superscript"/>
        </w:rPr>
        <w:t>th</w:t>
      </w:r>
      <w:r w:rsidRPr="00D40534">
        <w:rPr>
          <w:sz w:val="28"/>
          <w:szCs w:val="28"/>
        </w:rPr>
        <w:t xml:space="preserve"> </w:t>
      </w:r>
      <w:proofErr w:type="spellStart"/>
      <w:r w:rsidRPr="00D40534">
        <w:rPr>
          <w:sz w:val="28"/>
          <w:szCs w:val="28"/>
        </w:rPr>
        <w:t>para</w:t>
      </w:r>
      <w:proofErr w:type="spellEnd"/>
      <w:proofErr w:type="gramStart"/>
      <w:r w:rsidRPr="00D40534">
        <w:rPr>
          <w:sz w:val="28"/>
          <w:szCs w:val="28"/>
        </w:rPr>
        <w:t>.,</w:t>
      </w:r>
      <w:proofErr w:type="gramEnd"/>
      <w:r w:rsidRPr="00D40534">
        <w:rPr>
          <w:sz w:val="28"/>
          <w:szCs w:val="28"/>
        </w:rPr>
        <w:t xml:space="preserve"> line 8: Corr</w:t>
      </w:r>
      <w:r w:rsidR="00C33B86">
        <w:rPr>
          <w:sz w:val="28"/>
          <w:szCs w:val="28"/>
        </w:rPr>
        <w:t>ect to read: “ … are produced as c</w:t>
      </w:r>
      <w:r w:rsidR="00C33B86" w:rsidRPr="00C33B86">
        <w:rPr>
          <w:color w:val="FF0000"/>
          <w:sz w:val="28"/>
          <w:szCs w:val="28"/>
        </w:rPr>
        <w:t>ommodity</w:t>
      </w:r>
      <w:r w:rsidR="00C33B86">
        <w:rPr>
          <w:sz w:val="28"/>
          <w:szCs w:val="28"/>
        </w:rPr>
        <w:t xml:space="preserve"> </w:t>
      </w:r>
      <w:r w:rsidRPr="00D40534">
        <w:rPr>
          <w:sz w:val="28"/>
          <w:szCs w:val="28"/>
        </w:rPr>
        <w:t>materials …”</w:t>
      </w:r>
    </w:p>
    <w:p w14:paraId="0447A2FA" w14:textId="0E7FBB98" w:rsidR="00D40534" w:rsidRDefault="00D40534" w:rsidP="00D40534">
      <w:pPr>
        <w:pStyle w:val="ListParagraph"/>
        <w:numPr>
          <w:ilvl w:val="0"/>
          <w:numId w:val="2"/>
        </w:numPr>
        <w:jc w:val="both"/>
        <w:rPr>
          <w:sz w:val="28"/>
          <w:szCs w:val="28"/>
        </w:rPr>
      </w:pPr>
      <w:r w:rsidRPr="00D40534">
        <w:rPr>
          <w:sz w:val="28"/>
          <w:szCs w:val="28"/>
        </w:rPr>
        <w:t>Page 7, 5</w:t>
      </w:r>
      <w:r w:rsidRPr="00D40534">
        <w:rPr>
          <w:sz w:val="28"/>
          <w:szCs w:val="28"/>
          <w:vertAlign w:val="superscript"/>
        </w:rPr>
        <w:t>th</w:t>
      </w:r>
      <w:r w:rsidRPr="00D40534">
        <w:rPr>
          <w:sz w:val="28"/>
          <w:szCs w:val="28"/>
        </w:rPr>
        <w:t xml:space="preserve"> </w:t>
      </w:r>
      <w:proofErr w:type="spellStart"/>
      <w:r w:rsidRPr="00D40534">
        <w:rPr>
          <w:sz w:val="28"/>
          <w:szCs w:val="28"/>
        </w:rPr>
        <w:t>para</w:t>
      </w:r>
      <w:proofErr w:type="spellEnd"/>
      <w:proofErr w:type="gramStart"/>
      <w:r w:rsidR="00C33B86">
        <w:rPr>
          <w:sz w:val="28"/>
          <w:szCs w:val="28"/>
        </w:rPr>
        <w:t>.,</w:t>
      </w:r>
      <w:proofErr w:type="gramEnd"/>
      <w:r w:rsidR="00C33B86">
        <w:rPr>
          <w:sz w:val="28"/>
          <w:szCs w:val="28"/>
        </w:rPr>
        <w:t xml:space="preserve"> line 5:  Correct to read: “ … </w:t>
      </w:r>
      <w:r w:rsidR="00C33B86" w:rsidRPr="00C33B86">
        <w:rPr>
          <w:color w:val="FF0000"/>
          <w:sz w:val="28"/>
          <w:szCs w:val="28"/>
        </w:rPr>
        <w:t>require</w:t>
      </w:r>
      <w:r w:rsidR="00C33B86">
        <w:rPr>
          <w:sz w:val="28"/>
          <w:szCs w:val="28"/>
        </w:rPr>
        <w:t xml:space="preserve"> </w:t>
      </w:r>
      <w:r w:rsidRPr="00D40534">
        <w:rPr>
          <w:sz w:val="28"/>
          <w:szCs w:val="28"/>
        </w:rPr>
        <w:t>new materials as well .”</w:t>
      </w:r>
    </w:p>
    <w:p w14:paraId="4B4409EA" w14:textId="155230E3" w:rsidR="00D40534" w:rsidRDefault="00D40534" w:rsidP="00D40534">
      <w:pPr>
        <w:pStyle w:val="ListParagraph"/>
        <w:numPr>
          <w:ilvl w:val="0"/>
          <w:numId w:val="2"/>
        </w:numPr>
        <w:jc w:val="both"/>
        <w:rPr>
          <w:sz w:val="28"/>
          <w:szCs w:val="28"/>
        </w:rPr>
      </w:pPr>
      <w:r w:rsidRPr="00D40534">
        <w:rPr>
          <w:sz w:val="28"/>
          <w:szCs w:val="28"/>
        </w:rPr>
        <w:t>Page 10, Figure 1.2 caption, line 2: Correct to read: “ … are shown a</w:t>
      </w:r>
      <w:r w:rsidR="00C33B86">
        <w:rPr>
          <w:sz w:val="28"/>
          <w:szCs w:val="28"/>
        </w:rPr>
        <w:t xml:space="preserve">s </w:t>
      </w:r>
      <w:r w:rsidR="00C33B86" w:rsidRPr="00C33B86">
        <w:rPr>
          <w:color w:val="FF0000"/>
          <w:sz w:val="28"/>
          <w:szCs w:val="28"/>
        </w:rPr>
        <w:t>shaded</w:t>
      </w:r>
      <w:r w:rsidR="00C33B86">
        <w:rPr>
          <w:sz w:val="28"/>
          <w:szCs w:val="28"/>
        </w:rPr>
        <w:t xml:space="preserve"> </w:t>
      </w:r>
      <w:r w:rsidRPr="00D40534">
        <w:rPr>
          <w:sz w:val="28"/>
          <w:szCs w:val="28"/>
        </w:rPr>
        <w:t>areas.”</w:t>
      </w:r>
    </w:p>
    <w:p w14:paraId="0C3D3F96" w14:textId="42B35BD5" w:rsidR="00D40534" w:rsidRPr="00D40534" w:rsidRDefault="00D40534" w:rsidP="00D40534">
      <w:pPr>
        <w:pStyle w:val="ListParagraph"/>
        <w:numPr>
          <w:ilvl w:val="0"/>
          <w:numId w:val="2"/>
        </w:numPr>
        <w:jc w:val="both"/>
        <w:rPr>
          <w:rStyle w:val="SubtleReference"/>
          <w:smallCaps w:val="0"/>
          <w:color w:val="auto"/>
          <w:sz w:val="28"/>
          <w:szCs w:val="28"/>
          <w:u w:val="none"/>
        </w:rPr>
      </w:pPr>
      <w:r w:rsidRPr="00D40534">
        <w:rPr>
          <w:sz w:val="28"/>
          <w:szCs w:val="28"/>
        </w:rPr>
        <w:t>Page 15, 2</w:t>
      </w:r>
      <w:r w:rsidRPr="00D40534">
        <w:rPr>
          <w:sz w:val="28"/>
          <w:szCs w:val="28"/>
          <w:vertAlign w:val="superscript"/>
        </w:rPr>
        <w:t>nd</w:t>
      </w:r>
      <w:r w:rsidRPr="00D40534">
        <w:rPr>
          <w:sz w:val="28"/>
          <w:szCs w:val="28"/>
        </w:rPr>
        <w:t xml:space="preserve"> </w:t>
      </w:r>
      <w:proofErr w:type="spellStart"/>
      <w:r w:rsidRPr="00D40534">
        <w:rPr>
          <w:sz w:val="28"/>
          <w:szCs w:val="28"/>
        </w:rPr>
        <w:t>para</w:t>
      </w:r>
      <w:proofErr w:type="spellEnd"/>
      <w:proofErr w:type="gramStart"/>
      <w:r w:rsidRPr="00D40534">
        <w:rPr>
          <w:sz w:val="28"/>
          <w:szCs w:val="28"/>
        </w:rPr>
        <w:t>.,</w:t>
      </w:r>
      <w:proofErr w:type="gramEnd"/>
      <w:r w:rsidRPr="00D40534">
        <w:rPr>
          <w:sz w:val="28"/>
          <w:szCs w:val="28"/>
        </w:rPr>
        <w:t xml:space="preserve"> line 5: Amend to r</w:t>
      </w:r>
      <w:r w:rsidR="00C33B86">
        <w:rPr>
          <w:sz w:val="28"/>
          <w:szCs w:val="28"/>
        </w:rPr>
        <w:t xml:space="preserve">ead: “ … of World War II (1945), </w:t>
      </w:r>
      <w:r w:rsidR="00C33B86" w:rsidRPr="00C33B86">
        <w:rPr>
          <w:color w:val="FF0000"/>
          <w:sz w:val="28"/>
          <w:szCs w:val="28"/>
        </w:rPr>
        <w:t>at which times the use of metals grew dramatically.”</w:t>
      </w:r>
    </w:p>
    <w:p w14:paraId="75D6E3BA" w14:textId="77777777" w:rsidR="00C33B86" w:rsidRDefault="00941F36" w:rsidP="00D40534">
      <w:pPr>
        <w:pStyle w:val="ListParagraph"/>
        <w:numPr>
          <w:ilvl w:val="0"/>
          <w:numId w:val="2"/>
        </w:numPr>
        <w:jc w:val="both"/>
        <w:rPr>
          <w:sz w:val="28"/>
          <w:szCs w:val="28"/>
        </w:rPr>
      </w:pPr>
      <w:r>
        <w:rPr>
          <w:sz w:val="28"/>
          <w:szCs w:val="28"/>
        </w:rPr>
        <w:t xml:space="preserve">Page 16, Figure 1.5 caption: Amend last sentence to read: </w:t>
      </w:r>
    </w:p>
    <w:p w14:paraId="24BD0E59" w14:textId="58331C97" w:rsidR="00D40534" w:rsidRPr="00C33B86" w:rsidRDefault="00C33B86" w:rsidP="00C33B86">
      <w:pPr>
        <w:pStyle w:val="ListParagraph"/>
        <w:jc w:val="both"/>
        <w:rPr>
          <w:color w:val="FF0000"/>
          <w:sz w:val="28"/>
          <w:szCs w:val="28"/>
        </w:rPr>
      </w:pPr>
      <w:r w:rsidRPr="00C33B86">
        <w:rPr>
          <w:color w:val="FF0000"/>
          <w:sz w:val="28"/>
          <w:szCs w:val="28"/>
        </w:rPr>
        <w:t xml:space="preserve">“Compare materials lie on the same dashed design guideline positioned to pass through a material known to have been used successfully in the same or similar application before and drawn parallel to the appropriate derived relationship between </w:t>
      </w:r>
      <w:r w:rsidRPr="00C33B86">
        <w:rPr>
          <w:rFonts w:ascii="Symbol" w:hAnsi="Symbol"/>
          <w:color w:val="FF0000"/>
          <w:sz w:val="28"/>
          <w:szCs w:val="28"/>
        </w:rPr>
        <w:t></w:t>
      </w:r>
      <w:r w:rsidRPr="00C33B86">
        <w:rPr>
          <w:color w:val="FF0000"/>
          <w:sz w:val="28"/>
          <w:szCs w:val="28"/>
          <w:vertAlign w:val="subscript"/>
        </w:rPr>
        <w:t xml:space="preserve">f </w:t>
      </w:r>
      <w:r w:rsidRPr="00C33B86">
        <w:rPr>
          <w:color w:val="FF0000"/>
          <w:sz w:val="28"/>
          <w:szCs w:val="28"/>
        </w:rPr>
        <w:t xml:space="preserve">and </w:t>
      </w:r>
      <w:r w:rsidRPr="00C33B86">
        <w:rPr>
          <w:rFonts w:ascii="Symbol" w:hAnsi="Symbol"/>
          <w:color w:val="FF0000"/>
          <w:sz w:val="28"/>
          <w:szCs w:val="28"/>
        </w:rPr>
        <w:t></w:t>
      </w:r>
      <w:r w:rsidRPr="00C33B86">
        <w:rPr>
          <w:color w:val="FF0000"/>
          <w:sz w:val="28"/>
          <w:szCs w:val="28"/>
        </w:rPr>
        <w:t>.”</w:t>
      </w:r>
    </w:p>
    <w:p w14:paraId="03DC304C" w14:textId="7C89B43C" w:rsidR="00941F36" w:rsidRDefault="00941F36" w:rsidP="00D40534">
      <w:pPr>
        <w:pStyle w:val="ListParagraph"/>
        <w:numPr>
          <w:ilvl w:val="0"/>
          <w:numId w:val="2"/>
        </w:numPr>
        <w:jc w:val="both"/>
        <w:rPr>
          <w:sz w:val="28"/>
          <w:szCs w:val="28"/>
        </w:rPr>
      </w:pPr>
      <w:r>
        <w:rPr>
          <w:sz w:val="28"/>
          <w:szCs w:val="28"/>
        </w:rPr>
        <w:t>Page 18, Problem 1.1-1: Amend to read: “Fro</w:t>
      </w:r>
      <w:r w:rsidR="00C33B86">
        <w:rPr>
          <w:sz w:val="28"/>
          <w:szCs w:val="28"/>
        </w:rPr>
        <w:t xml:space="preserve">m </w:t>
      </w:r>
      <w:r w:rsidR="00C33B86" w:rsidRPr="00C33B86">
        <w:rPr>
          <w:color w:val="FF0000"/>
          <w:sz w:val="28"/>
          <w:szCs w:val="28"/>
        </w:rPr>
        <w:t>familiarity</w:t>
      </w:r>
      <w:r w:rsidR="00C33B86">
        <w:rPr>
          <w:sz w:val="28"/>
          <w:szCs w:val="28"/>
        </w:rPr>
        <w:t xml:space="preserve"> </w:t>
      </w:r>
      <w:r>
        <w:rPr>
          <w:sz w:val="28"/>
          <w:szCs w:val="28"/>
        </w:rPr>
        <w:t>with inherently soft …”</w:t>
      </w:r>
    </w:p>
    <w:p w14:paraId="31357D6C" w14:textId="606A8FE7" w:rsidR="00941F36" w:rsidRPr="007D01BB" w:rsidRDefault="00941F36" w:rsidP="007D01BB">
      <w:pPr>
        <w:pStyle w:val="ListParagraph"/>
        <w:numPr>
          <w:ilvl w:val="0"/>
          <w:numId w:val="2"/>
        </w:numPr>
        <w:jc w:val="both"/>
        <w:rPr>
          <w:sz w:val="28"/>
          <w:szCs w:val="28"/>
        </w:rPr>
      </w:pPr>
      <w:r w:rsidRPr="007D01BB">
        <w:rPr>
          <w:sz w:val="28"/>
          <w:szCs w:val="28"/>
        </w:rPr>
        <w:t>P</w:t>
      </w:r>
      <w:r w:rsidR="00C33B86">
        <w:rPr>
          <w:sz w:val="28"/>
          <w:szCs w:val="28"/>
        </w:rPr>
        <w:t>age 18, line 2: Amend to read:  “ … a low-melting eutectic of iron and carbon</w:t>
      </w:r>
      <w:r w:rsidR="007D02B5" w:rsidRPr="007D02B5">
        <w:rPr>
          <w:color w:val="FF0000"/>
          <w:sz w:val="28"/>
          <w:szCs w:val="28"/>
        </w:rPr>
        <w:t xml:space="preserve">, known a “cast iron”, </w:t>
      </w:r>
      <w:r w:rsidR="007D02B5">
        <w:rPr>
          <w:sz w:val="28"/>
          <w:szCs w:val="28"/>
        </w:rPr>
        <w:t>from which …”</w:t>
      </w:r>
      <w:r w:rsidRPr="007D01BB">
        <w:rPr>
          <w:sz w:val="28"/>
          <w:szCs w:val="28"/>
        </w:rPr>
        <w:t xml:space="preserve"> </w:t>
      </w:r>
    </w:p>
    <w:p w14:paraId="6C195958" w14:textId="77777777" w:rsidR="007D01BB" w:rsidRPr="00941F36" w:rsidRDefault="007D01BB" w:rsidP="007D01BB">
      <w:pPr>
        <w:pStyle w:val="ListParagraph"/>
        <w:jc w:val="both"/>
        <w:rPr>
          <w:rStyle w:val="SubtleReference"/>
        </w:rPr>
      </w:pPr>
    </w:p>
    <w:p w14:paraId="23857F41" w14:textId="77777777" w:rsidR="007D01BB" w:rsidRDefault="007D01BB" w:rsidP="007D01BB">
      <w:pPr>
        <w:jc w:val="both"/>
        <w:rPr>
          <w:sz w:val="28"/>
          <w:szCs w:val="28"/>
        </w:rPr>
      </w:pPr>
      <w:r w:rsidRPr="007D01BB">
        <w:rPr>
          <w:sz w:val="28"/>
          <w:szCs w:val="28"/>
        </w:rPr>
        <w:t>Chapter 2:</w:t>
      </w:r>
    </w:p>
    <w:p w14:paraId="536FA4DF" w14:textId="640C3DDA" w:rsidR="007D01BB" w:rsidRDefault="007D01BB" w:rsidP="007D01BB">
      <w:pPr>
        <w:pStyle w:val="ListParagraph"/>
        <w:numPr>
          <w:ilvl w:val="0"/>
          <w:numId w:val="3"/>
        </w:numPr>
        <w:jc w:val="both"/>
        <w:rPr>
          <w:sz w:val="28"/>
          <w:szCs w:val="28"/>
        </w:rPr>
      </w:pPr>
      <w:r>
        <w:rPr>
          <w:sz w:val="28"/>
          <w:szCs w:val="28"/>
        </w:rPr>
        <w:t>P</w:t>
      </w:r>
      <w:r w:rsidR="007D02B5">
        <w:rPr>
          <w:sz w:val="28"/>
          <w:szCs w:val="28"/>
        </w:rPr>
        <w:t xml:space="preserve">age 22, top, line 1: Update to </w:t>
      </w:r>
      <w:r>
        <w:rPr>
          <w:sz w:val="28"/>
          <w:szCs w:val="28"/>
        </w:rPr>
        <w:t>read: “ … on which nearly</w:t>
      </w:r>
      <w:r w:rsidR="007D02B5">
        <w:rPr>
          <w:sz w:val="28"/>
          <w:szCs w:val="28"/>
        </w:rPr>
        <w:t xml:space="preserve"> </w:t>
      </w:r>
      <w:r w:rsidR="007D02B5" w:rsidRPr="007D02B5">
        <w:rPr>
          <w:color w:val="FF0000"/>
          <w:sz w:val="28"/>
          <w:szCs w:val="28"/>
        </w:rPr>
        <w:t>7</w:t>
      </w:r>
      <w:r w:rsidR="007D02B5">
        <w:rPr>
          <w:sz w:val="28"/>
          <w:szCs w:val="28"/>
        </w:rPr>
        <w:t xml:space="preserve"> </w:t>
      </w:r>
      <w:r>
        <w:rPr>
          <w:sz w:val="28"/>
          <w:szCs w:val="28"/>
        </w:rPr>
        <w:t>billion of us live …”</w:t>
      </w:r>
    </w:p>
    <w:p w14:paraId="7D14EB0E" w14:textId="557DD1AC" w:rsidR="007D01BB" w:rsidRDefault="007D01BB" w:rsidP="007D01BB">
      <w:pPr>
        <w:pStyle w:val="ListParagraph"/>
        <w:numPr>
          <w:ilvl w:val="0"/>
          <w:numId w:val="3"/>
        </w:numPr>
        <w:jc w:val="both"/>
        <w:rPr>
          <w:sz w:val="28"/>
          <w:szCs w:val="28"/>
        </w:rPr>
      </w:pPr>
      <w:r>
        <w:rPr>
          <w:sz w:val="28"/>
          <w:szCs w:val="28"/>
        </w:rPr>
        <w:t>Page 23, Table 2.1, 2</w:t>
      </w:r>
      <w:r w:rsidRPr="007D01BB">
        <w:rPr>
          <w:sz w:val="28"/>
          <w:szCs w:val="28"/>
          <w:vertAlign w:val="superscript"/>
        </w:rPr>
        <w:t>nd</w:t>
      </w:r>
      <w:r>
        <w:rPr>
          <w:sz w:val="28"/>
          <w:szCs w:val="28"/>
        </w:rPr>
        <w:t xml:space="preserve"> line under </w:t>
      </w:r>
      <w:proofErr w:type="spellStart"/>
      <w:r>
        <w:rPr>
          <w:sz w:val="28"/>
          <w:szCs w:val="28"/>
        </w:rPr>
        <w:t>Nayaya</w:t>
      </w:r>
      <w:proofErr w:type="spellEnd"/>
      <w:r>
        <w:rPr>
          <w:sz w:val="28"/>
          <w:szCs w:val="28"/>
        </w:rPr>
        <w:t xml:space="preserve"> and </w:t>
      </w:r>
      <w:proofErr w:type="spellStart"/>
      <w:r>
        <w:rPr>
          <w:sz w:val="28"/>
          <w:szCs w:val="28"/>
        </w:rPr>
        <w:t>Vaisheshika</w:t>
      </w:r>
      <w:proofErr w:type="spellEnd"/>
      <w:r>
        <w:rPr>
          <w:sz w:val="28"/>
          <w:szCs w:val="28"/>
        </w:rPr>
        <w:t xml:space="preserve">: Amend to </w:t>
      </w:r>
      <w:r w:rsidR="007D02B5">
        <w:rPr>
          <w:sz w:val="28"/>
          <w:szCs w:val="28"/>
        </w:rPr>
        <w:t xml:space="preserve">read: “ … then in trios of pairs </w:t>
      </w:r>
      <w:r w:rsidR="007D02B5" w:rsidRPr="007D02B5">
        <w:rPr>
          <w:color w:val="FF0000"/>
          <w:sz w:val="28"/>
          <w:szCs w:val="28"/>
        </w:rPr>
        <w:t>to create sextets</w:t>
      </w:r>
      <w:r w:rsidR="007D02B5">
        <w:rPr>
          <w:sz w:val="28"/>
          <w:szCs w:val="28"/>
        </w:rPr>
        <w:t>.</w:t>
      </w:r>
      <w:r w:rsidRPr="00D40534">
        <w:rPr>
          <w:sz w:val="28"/>
          <w:szCs w:val="28"/>
        </w:rPr>
        <w:t>”</w:t>
      </w:r>
    </w:p>
    <w:p w14:paraId="268A7571" w14:textId="3D6C6CE7" w:rsidR="007D01BB" w:rsidRDefault="007D01BB" w:rsidP="007D01BB">
      <w:pPr>
        <w:pStyle w:val="ListParagraph"/>
        <w:numPr>
          <w:ilvl w:val="0"/>
          <w:numId w:val="3"/>
        </w:numPr>
        <w:jc w:val="both"/>
        <w:rPr>
          <w:sz w:val="28"/>
          <w:szCs w:val="28"/>
        </w:rPr>
      </w:pPr>
      <w:r>
        <w:rPr>
          <w:sz w:val="28"/>
          <w:szCs w:val="28"/>
        </w:rPr>
        <w:t>Page 27, top, line 4: Amend to read: “ ..</w:t>
      </w:r>
      <w:r w:rsidR="007D02B5">
        <w:rPr>
          <w:sz w:val="28"/>
          <w:szCs w:val="28"/>
        </w:rPr>
        <w:t xml:space="preserve">. and physics, </w:t>
      </w:r>
      <w:r w:rsidR="007D02B5" w:rsidRPr="007D02B5">
        <w:rPr>
          <w:color w:val="FF0000"/>
          <w:sz w:val="28"/>
          <w:szCs w:val="28"/>
        </w:rPr>
        <w:t>the Pauli exclusion principle, by which,</w:t>
      </w:r>
      <w:r w:rsidR="007D02B5">
        <w:rPr>
          <w:sz w:val="28"/>
          <w:szCs w:val="28"/>
        </w:rPr>
        <w:t xml:space="preserve"> no two …”</w:t>
      </w:r>
      <w:r>
        <w:rPr>
          <w:sz w:val="28"/>
          <w:szCs w:val="28"/>
        </w:rPr>
        <w:t xml:space="preserve"> </w:t>
      </w:r>
    </w:p>
    <w:p w14:paraId="28C8458C" w14:textId="575F6E82" w:rsidR="007D01BB" w:rsidRDefault="007D01BB" w:rsidP="007D01BB">
      <w:pPr>
        <w:pStyle w:val="ListParagraph"/>
        <w:numPr>
          <w:ilvl w:val="0"/>
          <w:numId w:val="3"/>
        </w:numPr>
        <w:jc w:val="both"/>
        <w:rPr>
          <w:sz w:val="28"/>
          <w:szCs w:val="28"/>
        </w:rPr>
      </w:pPr>
      <w:r>
        <w:rPr>
          <w:sz w:val="28"/>
          <w:szCs w:val="28"/>
        </w:rPr>
        <w:t xml:space="preserve">Page 30, </w:t>
      </w:r>
      <w:r w:rsidR="00B8754E">
        <w:rPr>
          <w:sz w:val="28"/>
          <w:szCs w:val="28"/>
        </w:rPr>
        <w:t>line1: Amend to read: “ … has an atomic weight tha</w:t>
      </w:r>
      <w:r w:rsidR="007D02B5">
        <w:rPr>
          <w:sz w:val="28"/>
          <w:szCs w:val="28"/>
        </w:rPr>
        <w:t xml:space="preserve">t </w:t>
      </w:r>
      <w:r w:rsidR="007D02B5" w:rsidRPr="007D02B5">
        <w:rPr>
          <w:color w:val="FF0000"/>
          <w:sz w:val="28"/>
          <w:szCs w:val="28"/>
        </w:rPr>
        <w:t>is</w:t>
      </w:r>
      <w:r w:rsidR="007D02B5">
        <w:rPr>
          <w:sz w:val="28"/>
          <w:szCs w:val="28"/>
        </w:rPr>
        <w:t xml:space="preserve"> </w:t>
      </w:r>
      <w:r w:rsidR="00B8754E">
        <w:rPr>
          <w:sz w:val="28"/>
          <w:szCs w:val="28"/>
        </w:rPr>
        <w:t>the average of the two other …”</w:t>
      </w:r>
    </w:p>
    <w:p w14:paraId="2620C901" w14:textId="2C315D03" w:rsidR="00B8754E" w:rsidRDefault="00B8754E" w:rsidP="007D01BB">
      <w:pPr>
        <w:pStyle w:val="ListParagraph"/>
        <w:numPr>
          <w:ilvl w:val="0"/>
          <w:numId w:val="3"/>
        </w:numPr>
        <w:jc w:val="both"/>
        <w:rPr>
          <w:sz w:val="28"/>
          <w:szCs w:val="28"/>
        </w:rPr>
      </w:pPr>
      <w:r>
        <w:rPr>
          <w:sz w:val="28"/>
          <w:szCs w:val="28"/>
        </w:rPr>
        <w:t>Page 35, 3</w:t>
      </w:r>
      <w:r w:rsidRPr="00B8754E">
        <w:rPr>
          <w:sz w:val="28"/>
          <w:szCs w:val="28"/>
          <w:vertAlign w:val="superscript"/>
        </w:rPr>
        <w:t>rd</w:t>
      </w:r>
      <w:r>
        <w:rPr>
          <w:sz w:val="28"/>
          <w:szCs w:val="28"/>
        </w:rPr>
        <w:t xml:space="preserve"> </w:t>
      </w:r>
      <w:proofErr w:type="spellStart"/>
      <w:r>
        <w:rPr>
          <w:sz w:val="28"/>
          <w:szCs w:val="28"/>
        </w:rPr>
        <w:t>para</w:t>
      </w:r>
      <w:proofErr w:type="spellEnd"/>
      <w:r>
        <w:rPr>
          <w:sz w:val="28"/>
          <w:szCs w:val="28"/>
        </w:rPr>
        <w:t>. Under section 2.5, line 1: Amend to read: “ … shows an electropositive</w:t>
      </w:r>
      <w:r w:rsidR="007D02B5">
        <w:rPr>
          <w:sz w:val="28"/>
          <w:szCs w:val="28"/>
        </w:rPr>
        <w:t xml:space="preserve"> element (here, Li) and an </w:t>
      </w:r>
      <w:r w:rsidR="007D02B5">
        <w:rPr>
          <w:sz w:val="28"/>
          <w:szCs w:val="28"/>
        </w:rPr>
        <w:lastRenderedPageBreak/>
        <w:t>electronegative element (here, F)</w:t>
      </w:r>
      <w:r>
        <w:rPr>
          <w:sz w:val="28"/>
          <w:szCs w:val="28"/>
        </w:rPr>
        <w:t xml:space="preserve"> </w:t>
      </w:r>
      <w:r w:rsidR="007D02B5">
        <w:rPr>
          <w:sz w:val="28"/>
          <w:szCs w:val="28"/>
        </w:rPr>
        <w:t>whose atoms have formed positive and negative ions (here, Li</w:t>
      </w:r>
      <w:r w:rsidR="007D02B5" w:rsidRPr="007D02B5">
        <w:rPr>
          <w:sz w:val="28"/>
          <w:szCs w:val="28"/>
          <w:vertAlign w:val="superscript"/>
        </w:rPr>
        <w:t>+1</w:t>
      </w:r>
      <w:r w:rsidR="007D02B5">
        <w:rPr>
          <w:sz w:val="28"/>
          <w:szCs w:val="28"/>
        </w:rPr>
        <w:t xml:space="preserve"> and F</w:t>
      </w:r>
      <w:r w:rsidR="007D02B5" w:rsidRPr="007D02B5">
        <w:rPr>
          <w:sz w:val="28"/>
          <w:szCs w:val="28"/>
          <w:vertAlign w:val="superscript"/>
        </w:rPr>
        <w:t>-1</w:t>
      </w:r>
      <w:r w:rsidR="007D02B5">
        <w:rPr>
          <w:sz w:val="28"/>
          <w:szCs w:val="28"/>
        </w:rPr>
        <w:t>, respectively.”</w:t>
      </w:r>
    </w:p>
    <w:p w14:paraId="52CBE73B" w14:textId="0BDC55B4" w:rsidR="00B8754E" w:rsidRPr="007D02B5" w:rsidRDefault="00B8754E" w:rsidP="007D01BB">
      <w:pPr>
        <w:pStyle w:val="ListParagraph"/>
        <w:numPr>
          <w:ilvl w:val="0"/>
          <w:numId w:val="3"/>
        </w:numPr>
        <w:jc w:val="both"/>
        <w:rPr>
          <w:color w:val="FF0000"/>
          <w:sz w:val="28"/>
          <w:szCs w:val="28"/>
        </w:rPr>
      </w:pPr>
      <w:r>
        <w:rPr>
          <w:sz w:val="28"/>
          <w:szCs w:val="28"/>
        </w:rPr>
        <w:t xml:space="preserve">Page 38, top, lines 7: Amend to read: “ … </w:t>
      </w:r>
      <w:r w:rsidRPr="007D02B5">
        <w:rPr>
          <w:color w:val="FF0000"/>
          <w:sz w:val="28"/>
          <w:szCs w:val="28"/>
        </w:rPr>
        <w:t>c</w:t>
      </w:r>
      <w:r w:rsidR="007D02B5" w:rsidRPr="007D02B5">
        <w:rPr>
          <w:color w:val="FF0000"/>
          <w:sz w:val="28"/>
          <w:szCs w:val="28"/>
        </w:rPr>
        <w:t>reate a network in the solid aggregate or exist only within the molecules that comprise an aggregate when the material is in its solid state.”</w:t>
      </w:r>
      <w:r w:rsidRPr="007D02B5">
        <w:rPr>
          <w:color w:val="FF0000"/>
          <w:sz w:val="28"/>
          <w:szCs w:val="28"/>
        </w:rPr>
        <w:t xml:space="preserve"> </w:t>
      </w:r>
    </w:p>
    <w:p w14:paraId="7372A14A" w14:textId="23C66F5A" w:rsidR="00217131" w:rsidRDefault="00217131" w:rsidP="007D01BB">
      <w:pPr>
        <w:pStyle w:val="ListParagraph"/>
        <w:numPr>
          <w:ilvl w:val="0"/>
          <w:numId w:val="3"/>
        </w:numPr>
        <w:jc w:val="both"/>
        <w:rPr>
          <w:sz w:val="28"/>
          <w:szCs w:val="28"/>
        </w:rPr>
      </w:pPr>
      <w:r>
        <w:rPr>
          <w:sz w:val="28"/>
          <w:szCs w:val="28"/>
        </w:rPr>
        <w:t>Page 38, 2</w:t>
      </w:r>
      <w:r w:rsidRPr="00217131">
        <w:rPr>
          <w:sz w:val="28"/>
          <w:szCs w:val="28"/>
          <w:vertAlign w:val="superscript"/>
        </w:rPr>
        <w:t>nd</w:t>
      </w:r>
      <w:r>
        <w:rPr>
          <w:sz w:val="28"/>
          <w:szCs w:val="28"/>
        </w:rPr>
        <w:t xml:space="preserve"> </w:t>
      </w:r>
      <w:proofErr w:type="spellStart"/>
      <w:r>
        <w:rPr>
          <w:sz w:val="28"/>
          <w:szCs w:val="28"/>
        </w:rPr>
        <w:t>para</w:t>
      </w:r>
      <w:proofErr w:type="spellEnd"/>
      <w:proofErr w:type="gramStart"/>
      <w:r>
        <w:rPr>
          <w:sz w:val="28"/>
          <w:szCs w:val="28"/>
        </w:rPr>
        <w:t>.,</w:t>
      </w:r>
      <w:proofErr w:type="gramEnd"/>
      <w:r>
        <w:rPr>
          <w:sz w:val="28"/>
          <w:szCs w:val="28"/>
        </w:rPr>
        <w:t xml:space="preserve"> line 5: Correct to r</w:t>
      </w:r>
      <w:r w:rsidR="007D02B5">
        <w:rPr>
          <w:sz w:val="28"/>
          <w:szCs w:val="28"/>
        </w:rPr>
        <w:t xml:space="preserve">ead “ … can be seen in Figure </w:t>
      </w:r>
      <w:r w:rsidR="007D02B5" w:rsidRPr="007D02B5">
        <w:rPr>
          <w:color w:val="FF0000"/>
          <w:sz w:val="28"/>
          <w:szCs w:val="28"/>
        </w:rPr>
        <w:t>2.6c</w:t>
      </w:r>
      <w:r w:rsidRPr="00217131">
        <w:rPr>
          <w:sz w:val="28"/>
          <w:szCs w:val="28"/>
        </w:rPr>
        <w:t xml:space="preserve"> </w:t>
      </w:r>
      <w:r>
        <w:rPr>
          <w:sz w:val="28"/>
          <w:szCs w:val="28"/>
        </w:rPr>
        <w:t>… “</w:t>
      </w:r>
    </w:p>
    <w:p w14:paraId="0FA29271" w14:textId="699EE9ED" w:rsidR="00217131" w:rsidRPr="007D02B5" w:rsidRDefault="00217131" w:rsidP="007D01BB">
      <w:pPr>
        <w:pStyle w:val="ListParagraph"/>
        <w:numPr>
          <w:ilvl w:val="0"/>
          <w:numId w:val="3"/>
        </w:numPr>
        <w:jc w:val="both"/>
        <w:rPr>
          <w:rStyle w:val="SubtleReference"/>
          <w:smallCaps w:val="0"/>
          <w:color w:val="FF0000"/>
          <w:sz w:val="28"/>
          <w:szCs w:val="28"/>
          <w:u w:val="none"/>
        </w:rPr>
      </w:pPr>
      <w:r>
        <w:rPr>
          <w:sz w:val="28"/>
          <w:szCs w:val="28"/>
        </w:rPr>
        <w:t>Page 39, Table 2.</w:t>
      </w:r>
      <w:r w:rsidR="007D02B5">
        <w:rPr>
          <w:sz w:val="28"/>
          <w:szCs w:val="28"/>
        </w:rPr>
        <w:t xml:space="preserve">6: Add a note beneath the table: </w:t>
      </w:r>
      <w:r w:rsidR="007D02B5" w:rsidRPr="007D02B5">
        <w:rPr>
          <w:color w:val="FF0000"/>
          <w:sz w:val="28"/>
          <w:szCs w:val="28"/>
        </w:rPr>
        <w:t xml:space="preserve">“Note: 1 </w:t>
      </w:r>
      <w:proofErr w:type="spellStart"/>
      <w:r w:rsidR="007D02B5" w:rsidRPr="007D02B5">
        <w:rPr>
          <w:color w:val="FF0000"/>
          <w:sz w:val="28"/>
          <w:szCs w:val="28"/>
        </w:rPr>
        <w:t>kJmole</w:t>
      </w:r>
      <w:proofErr w:type="spellEnd"/>
      <w:r w:rsidR="007D02B5" w:rsidRPr="007D02B5">
        <w:rPr>
          <w:color w:val="FF0000"/>
          <w:sz w:val="28"/>
          <w:szCs w:val="28"/>
        </w:rPr>
        <w:t xml:space="preserve"> = 1.04x10</w:t>
      </w:r>
      <w:r w:rsidR="007D02B5" w:rsidRPr="007D02B5">
        <w:rPr>
          <w:color w:val="FF0000"/>
          <w:sz w:val="28"/>
          <w:szCs w:val="28"/>
          <w:vertAlign w:val="superscript"/>
        </w:rPr>
        <w:t>-2</w:t>
      </w:r>
      <w:r w:rsidR="007D02B5" w:rsidRPr="007D02B5">
        <w:rPr>
          <w:color w:val="FF0000"/>
          <w:sz w:val="28"/>
          <w:szCs w:val="28"/>
        </w:rPr>
        <w:t xml:space="preserve"> </w:t>
      </w:r>
      <w:proofErr w:type="spellStart"/>
      <w:r w:rsidR="007D02B5" w:rsidRPr="007D02B5">
        <w:rPr>
          <w:color w:val="FF0000"/>
          <w:sz w:val="28"/>
          <w:szCs w:val="28"/>
        </w:rPr>
        <w:t>eV</w:t>
      </w:r>
      <w:proofErr w:type="spellEnd"/>
      <w:r w:rsidR="007D02B5" w:rsidRPr="007D02B5">
        <w:rPr>
          <w:color w:val="FF0000"/>
          <w:sz w:val="28"/>
          <w:szCs w:val="28"/>
        </w:rPr>
        <w:t>/atom.”</w:t>
      </w:r>
      <w:r w:rsidRPr="007D02B5">
        <w:rPr>
          <w:color w:val="FF0000"/>
          <w:sz w:val="28"/>
          <w:szCs w:val="28"/>
        </w:rPr>
        <w:t xml:space="preserve"> </w:t>
      </w:r>
    </w:p>
    <w:p w14:paraId="7D20D199" w14:textId="11724C50" w:rsidR="00494168" w:rsidRDefault="00494168" w:rsidP="007D01BB">
      <w:pPr>
        <w:pStyle w:val="ListParagraph"/>
        <w:numPr>
          <w:ilvl w:val="0"/>
          <w:numId w:val="3"/>
        </w:numPr>
        <w:jc w:val="both"/>
        <w:rPr>
          <w:sz w:val="28"/>
          <w:szCs w:val="28"/>
        </w:rPr>
      </w:pPr>
      <w:r>
        <w:rPr>
          <w:sz w:val="28"/>
          <w:szCs w:val="28"/>
        </w:rPr>
        <w:t xml:space="preserve">Page 40, under </w:t>
      </w:r>
      <w:r>
        <w:rPr>
          <w:b/>
          <w:sz w:val="28"/>
          <w:szCs w:val="28"/>
        </w:rPr>
        <w:t xml:space="preserve">Van der Waals bonding, </w:t>
      </w:r>
      <w:r>
        <w:rPr>
          <w:sz w:val="28"/>
          <w:szCs w:val="28"/>
        </w:rPr>
        <w:t xml:space="preserve">lines 5-6: Correct to read: “ </w:t>
      </w:r>
      <w:r w:rsidR="007D02B5" w:rsidRPr="007D02B5">
        <w:rPr>
          <w:color w:val="FF0000"/>
          <w:sz w:val="28"/>
          <w:szCs w:val="28"/>
        </w:rPr>
        <w:t>... (2) permanent dipole bonding, and (3) polar molecule-induced dipole bonding.”</w:t>
      </w:r>
      <w:r>
        <w:rPr>
          <w:sz w:val="28"/>
          <w:szCs w:val="28"/>
        </w:rPr>
        <w:t xml:space="preserve"> </w:t>
      </w:r>
    </w:p>
    <w:p w14:paraId="301D2A0B" w14:textId="31E1929E" w:rsidR="00494168" w:rsidRDefault="00494168" w:rsidP="007D01BB">
      <w:pPr>
        <w:pStyle w:val="ListParagraph"/>
        <w:numPr>
          <w:ilvl w:val="0"/>
          <w:numId w:val="3"/>
        </w:numPr>
        <w:jc w:val="both"/>
        <w:rPr>
          <w:sz w:val="28"/>
          <w:szCs w:val="28"/>
        </w:rPr>
      </w:pPr>
      <w:r>
        <w:rPr>
          <w:sz w:val="28"/>
          <w:szCs w:val="28"/>
        </w:rPr>
        <w:t>Page 41, top, line 3: Correct to read: “Returning to Figur</w:t>
      </w:r>
      <w:r w:rsidR="00C33B86">
        <w:rPr>
          <w:sz w:val="28"/>
          <w:szCs w:val="28"/>
        </w:rPr>
        <w:t xml:space="preserve">e </w:t>
      </w:r>
      <w:r w:rsidR="00C33B86" w:rsidRPr="00C33B86">
        <w:rPr>
          <w:color w:val="FF0000"/>
          <w:sz w:val="28"/>
          <w:szCs w:val="28"/>
        </w:rPr>
        <w:t>2.5,</w:t>
      </w:r>
      <w:r w:rsidR="00C33B86">
        <w:rPr>
          <w:sz w:val="28"/>
          <w:szCs w:val="28"/>
        </w:rPr>
        <w:t xml:space="preserve"> </w:t>
      </w:r>
      <w:r>
        <w:rPr>
          <w:sz w:val="28"/>
          <w:szCs w:val="28"/>
        </w:rPr>
        <w:t>here is … “</w:t>
      </w:r>
    </w:p>
    <w:p w14:paraId="7A2D1CE9" w14:textId="66D516F3" w:rsidR="00494168" w:rsidRPr="007D01BB" w:rsidRDefault="00494168" w:rsidP="007D01BB">
      <w:pPr>
        <w:pStyle w:val="ListParagraph"/>
        <w:numPr>
          <w:ilvl w:val="0"/>
          <w:numId w:val="3"/>
        </w:numPr>
        <w:jc w:val="both"/>
        <w:rPr>
          <w:sz w:val="28"/>
          <w:szCs w:val="28"/>
        </w:rPr>
      </w:pPr>
      <w:r>
        <w:rPr>
          <w:sz w:val="28"/>
          <w:szCs w:val="28"/>
        </w:rPr>
        <w:t>Page</w:t>
      </w:r>
      <w:r w:rsidR="00C33B86">
        <w:rPr>
          <w:sz w:val="28"/>
          <w:szCs w:val="28"/>
        </w:rPr>
        <w:t xml:space="preserve"> 42, Eqn. 2.1: Correct to read</w:t>
      </w:r>
      <w:r w:rsidR="00C33B86" w:rsidRPr="00C33B86">
        <w:rPr>
          <w:color w:val="FF0000"/>
          <w:sz w:val="28"/>
          <w:szCs w:val="28"/>
        </w:rPr>
        <w:t>:  U = -</w:t>
      </w:r>
      <w:r w:rsidR="00C33B86" w:rsidRPr="00C33B86">
        <w:rPr>
          <w:color w:val="FF0000"/>
          <w:sz w:val="28"/>
          <w:szCs w:val="28"/>
        </w:rPr>
        <w:sym w:font="Symbol" w:char="F0F2"/>
      </w:r>
      <w:r w:rsidR="00C33B86" w:rsidRPr="00C33B86">
        <w:rPr>
          <w:color w:val="FF0000"/>
          <w:sz w:val="28"/>
          <w:szCs w:val="28"/>
        </w:rPr>
        <w:t xml:space="preserve"> </w:t>
      </w:r>
      <w:proofErr w:type="spellStart"/>
      <w:r w:rsidR="00C33B86" w:rsidRPr="00C33B86">
        <w:rPr>
          <w:color w:val="FF0000"/>
          <w:sz w:val="28"/>
          <w:szCs w:val="28"/>
        </w:rPr>
        <w:t>Fdx</w:t>
      </w:r>
      <w:proofErr w:type="spellEnd"/>
    </w:p>
    <w:p w14:paraId="6AD8A495" w14:textId="77777777" w:rsidR="007D01BB" w:rsidRPr="00D40534" w:rsidRDefault="007D01BB" w:rsidP="007D01BB">
      <w:pPr>
        <w:pStyle w:val="ListParagraph"/>
        <w:ind w:left="0"/>
        <w:jc w:val="both"/>
        <w:rPr>
          <w:sz w:val="28"/>
          <w:szCs w:val="28"/>
        </w:rPr>
      </w:pPr>
    </w:p>
    <w:p w14:paraId="142ED66D" w14:textId="5DD7C6D8" w:rsidR="00D40534" w:rsidRDefault="00144FC4" w:rsidP="00941F36">
      <w:pPr>
        <w:rPr>
          <w:sz w:val="28"/>
          <w:szCs w:val="28"/>
        </w:rPr>
      </w:pPr>
      <w:r>
        <w:rPr>
          <w:sz w:val="28"/>
          <w:szCs w:val="28"/>
        </w:rPr>
        <w:t>Chapter 3:</w:t>
      </w:r>
    </w:p>
    <w:p w14:paraId="5724066F" w14:textId="02522244" w:rsidR="00144FC4" w:rsidRPr="00144FC4" w:rsidRDefault="00144FC4" w:rsidP="00144FC4">
      <w:pPr>
        <w:pStyle w:val="ListParagraph"/>
        <w:numPr>
          <w:ilvl w:val="0"/>
          <w:numId w:val="6"/>
        </w:numPr>
        <w:rPr>
          <w:sz w:val="28"/>
          <w:szCs w:val="28"/>
        </w:rPr>
      </w:pPr>
      <w:r w:rsidRPr="00144FC4">
        <w:rPr>
          <w:sz w:val="28"/>
          <w:szCs w:val="28"/>
        </w:rPr>
        <w:t xml:space="preserve">Page 48, top, lines 7-8: Correct to read: “ … do not change </w:t>
      </w:r>
      <w:r w:rsidRPr="00144FC4">
        <w:rPr>
          <w:color w:val="FF0000"/>
          <w:sz w:val="28"/>
          <w:szCs w:val="28"/>
        </w:rPr>
        <w:t>their basic chemical formula, as H</w:t>
      </w:r>
      <w:r w:rsidRPr="00144FC4">
        <w:rPr>
          <w:color w:val="FF0000"/>
          <w:sz w:val="28"/>
          <w:szCs w:val="28"/>
          <w:vertAlign w:val="subscript"/>
        </w:rPr>
        <w:t>2</w:t>
      </w:r>
      <w:r w:rsidRPr="00144FC4">
        <w:rPr>
          <w:color w:val="FF0000"/>
          <w:sz w:val="28"/>
          <w:szCs w:val="28"/>
        </w:rPr>
        <w:t xml:space="preserve">O … “  </w:t>
      </w:r>
    </w:p>
    <w:p w14:paraId="45070062" w14:textId="70052AAA" w:rsidR="00144FC4" w:rsidRDefault="00144FC4" w:rsidP="00144FC4">
      <w:pPr>
        <w:pStyle w:val="ListParagraph"/>
        <w:numPr>
          <w:ilvl w:val="0"/>
          <w:numId w:val="6"/>
        </w:numPr>
        <w:rPr>
          <w:sz w:val="28"/>
          <w:szCs w:val="28"/>
        </w:rPr>
      </w:pPr>
      <w:r>
        <w:rPr>
          <w:sz w:val="28"/>
          <w:szCs w:val="28"/>
        </w:rPr>
        <w:t xml:space="preserve">Page 50, top, line 2: Amend to read: “ … this </w:t>
      </w:r>
      <w:r w:rsidRPr="00144FC4">
        <w:rPr>
          <w:color w:val="FF0000"/>
          <w:sz w:val="28"/>
          <w:szCs w:val="28"/>
        </w:rPr>
        <w:t>position x</w:t>
      </w:r>
      <w:r w:rsidRPr="00144FC4">
        <w:rPr>
          <w:color w:val="FF0000"/>
          <w:sz w:val="28"/>
          <w:szCs w:val="28"/>
          <w:vertAlign w:val="subscript"/>
        </w:rPr>
        <w:t>o</w:t>
      </w:r>
      <w:r w:rsidRPr="00144FC4">
        <w:rPr>
          <w:color w:val="FF0000"/>
          <w:sz w:val="28"/>
          <w:szCs w:val="28"/>
        </w:rPr>
        <w:t>,</w:t>
      </w:r>
      <w:r>
        <w:rPr>
          <w:sz w:val="28"/>
          <w:szCs w:val="28"/>
        </w:rPr>
        <w:t xml:space="preserve"> which means …”</w:t>
      </w:r>
    </w:p>
    <w:p w14:paraId="1142BE5C" w14:textId="1CCABBE3" w:rsidR="00144FC4" w:rsidRDefault="008D7B57" w:rsidP="00144FC4">
      <w:pPr>
        <w:pStyle w:val="ListParagraph"/>
        <w:numPr>
          <w:ilvl w:val="0"/>
          <w:numId w:val="6"/>
        </w:numPr>
        <w:rPr>
          <w:sz w:val="28"/>
          <w:szCs w:val="28"/>
        </w:rPr>
      </w:pPr>
      <w:r>
        <w:rPr>
          <w:sz w:val="28"/>
          <w:szCs w:val="28"/>
        </w:rPr>
        <w:t>Page 50</w:t>
      </w:r>
      <w:proofErr w:type="gramStart"/>
      <w:r>
        <w:rPr>
          <w:sz w:val="28"/>
          <w:szCs w:val="28"/>
        </w:rPr>
        <w:t>,,</w:t>
      </w:r>
      <w:proofErr w:type="gramEnd"/>
      <w:r>
        <w:rPr>
          <w:sz w:val="28"/>
          <w:szCs w:val="28"/>
        </w:rPr>
        <w:t xml:space="preserve"> 2</w:t>
      </w:r>
      <w:r w:rsidRPr="008D7B57">
        <w:rPr>
          <w:sz w:val="28"/>
          <w:szCs w:val="28"/>
          <w:vertAlign w:val="superscript"/>
        </w:rPr>
        <w:t>nd</w:t>
      </w:r>
      <w:r>
        <w:rPr>
          <w:sz w:val="28"/>
          <w:szCs w:val="28"/>
        </w:rPr>
        <w:t xml:space="preserve"> </w:t>
      </w:r>
      <w:proofErr w:type="spellStart"/>
      <w:r>
        <w:rPr>
          <w:sz w:val="28"/>
          <w:szCs w:val="28"/>
        </w:rPr>
        <w:t>para</w:t>
      </w:r>
      <w:proofErr w:type="spellEnd"/>
      <w:r>
        <w:rPr>
          <w:sz w:val="28"/>
          <w:szCs w:val="28"/>
        </w:rPr>
        <w:t xml:space="preserve">., , line 4: Amend to read: “ … that increases </w:t>
      </w:r>
      <w:r w:rsidRPr="008D7B57">
        <w:rPr>
          <w:color w:val="FF0000"/>
          <w:sz w:val="28"/>
          <w:szCs w:val="28"/>
        </w:rPr>
        <w:t>from x</w:t>
      </w:r>
      <w:r w:rsidRPr="008D7B57">
        <w:rPr>
          <w:color w:val="FF0000"/>
          <w:sz w:val="28"/>
          <w:szCs w:val="28"/>
          <w:vertAlign w:val="subscript"/>
        </w:rPr>
        <w:t>o</w:t>
      </w:r>
      <w:r>
        <w:rPr>
          <w:sz w:val="28"/>
          <w:szCs w:val="28"/>
        </w:rPr>
        <w:t xml:space="preserve"> with increasing …”</w:t>
      </w:r>
    </w:p>
    <w:p w14:paraId="2896A4EB" w14:textId="76BFF10C" w:rsidR="008D7B57" w:rsidRDefault="008D7B57" w:rsidP="00144FC4">
      <w:pPr>
        <w:pStyle w:val="ListParagraph"/>
        <w:numPr>
          <w:ilvl w:val="0"/>
          <w:numId w:val="6"/>
        </w:numPr>
        <w:rPr>
          <w:sz w:val="28"/>
          <w:szCs w:val="28"/>
        </w:rPr>
      </w:pPr>
      <w:r>
        <w:rPr>
          <w:sz w:val="28"/>
          <w:szCs w:val="28"/>
        </w:rPr>
        <w:t>Page 51, Figure 3.3: Correct x</w:t>
      </w:r>
      <w:r w:rsidRPr="008D7B57">
        <w:rPr>
          <w:sz w:val="28"/>
          <w:szCs w:val="28"/>
          <w:vertAlign w:val="subscript"/>
        </w:rPr>
        <w:t>1</w:t>
      </w:r>
      <w:r>
        <w:rPr>
          <w:sz w:val="28"/>
          <w:szCs w:val="28"/>
        </w:rPr>
        <w:t xml:space="preserve"> on “Separation” axis to </w:t>
      </w:r>
      <w:r w:rsidRPr="008D7B57">
        <w:rPr>
          <w:color w:val="FF0000"/>
          <w:sz w:val="28"/>
          <w:szCs w:val="28"/>
        </w:rPr>
        <w:t>x</w:t>
      </w:r>
      <w:r w:rsidRPr="008D7B57">
        <w:rPr>
          <w:color w:val="FF0000"/>
          <w:sz w:val="28"/>
          <w:szCs w:val="28"/>
          <w:vertAlign w:val="subscript"/>
        </w:rPr>
        <w:t>o</w:t>
      </w:r>
      <w:r>
        <w:rPr>
          <w:sz w:val="28"/>
          <w:szCs w:val="28"/>
        </w:rPr>
        <w:t xml:space="preserve"> </w:t>
      </w:r>
      <w:r w:rsidRPr="008D7B57">
        <w:rPr>
          <w:sz w:val="28"/>
          <w:szCs w:val="28"/>
          <w:u w:val="single"/>
        </w:rPr>
        <w:t>and</w:t>
      </w:r>
      <w:r>
        <w:rPr>
          <w:sz w:val="28"/>
          <w:szCs w:val="28"/>
          <w:u w:val="single"/>
        </w:rPr>
        <w:t xml:space="preserve"> </w:t>
      </w:r>
      <w:r>
        <w:rPr>
          <w:sz w:val="28"/>
          <w:szCs w:val="28"/>
        </w:rPr>
        <w:t xml:space="preserve">in the caption, line 7, correct to read “ … </w:t>
      </w:r>
      <w:r w:rsidRPr="008D7B57">
        <w:rPr>
          <w:color w:val="FF0000"/>
          <w:sz w:val="28"/>
          <w:szCs w:val="28"/>
        </w:rPr>
        <w:t>interatomic spacing x</w:t>
      </w:r>
      <w:r w:rsidRPr="008D7B57">
        <w:rPr>
          <w:color w:val="FF0000"/>
          <w:sz w:val="28"/>
          <w:szCs w:val="28"/>
          <w:vertAlign w:val="subscript"/>
        </w:rPr>
        <w:t>o</w:t>
      </w:r>
      <w:r w:rsidRPr="008D7B57">
        <w:rPr>
          <w:color w:val="FF0000"/>
          <w:sz w:val="28"/>
          <w:szCs w:val="28"/>
        </w:rPr>
        <w:t xml:space="preserve"> at absolute zero </w:t>
      </w:r>
      <w:r>
        <w:rPr>
          <w:sz w:val="28"/>
          <w:szCs w:val="28"/>
        </w:rPr>
        <w:t>…”</w:t>
      </w:r>
    </w:p>
    <w:p w14:paraId="3C8F5E82" w14:textId="54B5B683" w:rsidR="008D7B57" w:rsidRDefault="008D7B57" w:rsidP="00144FC4">
      <w:pPr>
        <w:pStyle w:val="ListParagraph"/>
        <w:numPr>
          <w:ilvl w:val="0"/>
          <w:numId w:val="6"/>
        </w:numPr>
        <w:rPr>
          <w:sz w:val="28"/>
          <w:szCs w:val="28"/>
        </w:rPr>
      </w:pPr>
      <w:r>
        <w:rPr>
          <w:sz w:val="28"/>
          <w:szCs w:val="28"/>
        </w:rPr>
        <w:t xml:space="preserve">Page 51, also on Figure 3.3: Add another vertical long-dash/dot/long-dash line </w:t>
      </w:r>
      <w:r w:rsidR="001A5C94">
        <w:rPr>
          <w:sz w:val="28"/>
          <w:szCs w:val="28"/>
        </w:rPr>
        <w:t xml:space="preserve">at the point where the </w:t>
      </w:r>
      <w:r w:rsidR="001A5C94" w:rsidRPr="001A5C94">
        <w:rPr>
          <w:b/>
          <w:sz w:val="28"/>
          <w:szCs w:val="28"/>
        </w:rPr>
        <w:t>bold</w:t>
      </w:r>
      <w:r w:rsidR="001A5C94">
        <w:rPr>
          <w:sz w:val="28"/>
          <w:szCs w:val="28"/>
        </w:rPr>
        <w:t xml:space="preserve"> curve crosses the horizontal dashed line at E</w:t>
      </w:r>
      <w:r w:rsidR="001A5C94" w:rsidRPr="001A5C94">
        <w:rPr>
          <w:sz w:val="28"/>
          <w:szCs w:val="28"/>
          <w:vertAlign w:val="subscript"/>
        </w:rPr>
        <w:t>1</w:t>
      </w:r>
      <w:r w:rsidR="001A5C94">
        <w:rPr>
          <w:sz w:val="28"/>
          <w:szCs w:val="28"/>
        </w:rPr>
        <w:t>/T</w:t>
      </w:r>
      <w:r w:rsidR="001A5C94" w:rsidRPr="001A5C94">
        <w:rPr>
          <w:sz w:val="28"/>
          <w:szCs w:val="28"/>
          <w:vertAlign w:val="subscript"/>
        </w:rPr>
        <w:t>1</w:t>
      </w:r>
      <w:r w:rsidR="001A5C94">
        <w:rPr>
          <w:sz w:val="28"/>
          <w:szCs w:val="28"/>
        </w:rPr>
        <w:t xml:space="preserve">&gt;0 K. </w:t>
      </w:r>
    </w:p>
    <w:p w14:paraId="5A27947B" w14:textId="28AC4D27" w:rsidR="001A5C94" w:rsidRDefault="001A5C94" w:rsidP="00144FC4">
      <w:pPr>
        <w:pStyle w:val="ListParagraph"/>
        <w:numPr>
          <w:ilvl w:val="0"/>
          <w:numId w:val="6"/>
        </w:numPr>
        <w:rPr>
          <w:sz w:val="28"/>
          <w:szCs w:val="28"/>
        </w:rPr>
      </w:pPr>
      <w:r>
        <w:rPr>
          <w:sz w:val="28"/>
          <w:szCs w:val="28"/>
        </w:rPr>
        <w:t xml:space="preserve">Page 53, Figure 3.5: Correct to reverse </w:t>
      </w:r>
      <w:r w:rsidRPr="001A5C94">
        <w:rPr>
          <w:color w:val="FF0000"/>
          <w:sz w:val="28"/>
          <w:szCs w:val="28"/>
        </w:rPr>
        <w:t>G</w:t>
      </w:r>
      <w:r>
        <w:rPr>
          <w:sz w:val="28"/>
          <w:szCs w:val="28"/>
        </w:rPr>
        <w:t xml:space="preserve"> with </w:t>
      </w:r>
      <w:r w:rsidRPr="001A5C94">
        <w:rPr>
          <w:color w:val="FF0000"/>
          <w:sz w:val="28"/>
          <w:szCs w:val="28"/>
        </w:rPr>
        <w:t>H</w:t>
      </w:r>
      <w:r>
        <w:rPr>
          <w:sz w:val="28"/>
          <w:szCs w:val="28"/>
        </w:rPr>
        <w:t xml:space="preserve"> and </w:t>
      </w:r>
      <w:r w:rsidRPr="001A5C94">
        <w:rPr>
          <w:color w:val="FF0000"/>
          <w:sz w:val="28"/>
          <w:szCs w:val="28"/>
        </w:rPr>
        <w:t>C</w:t>
      </w:r>
      <w:r>
        <w:rPr>
          <w:sz w:val="28"/>
          <w:szCs w:val="28"/>
        </w:rPr>
        <w:t xml:space="preserve"> with </w:t>
      </w:r>
      <w:r w:rsidRPr="001A5C94">
        <w:rPr>
          <w:color w:val="FF0000"/>
          <w:sz w:val="28"/>
          <w:szCs w:val="28"/>
        </w:rPr>
        <w:t>D</w:t>
      </w:r>
      <w:r>
        <w:rPr>
          <w:sz w:val="28"/>
          <w:szCs w:val="28"/>
        </w:rPr>
        <w:t>.</w:t>
      </w:r>
    </w:p>
    <w:p w14:paraId="75188803" w14:textId="4B1EB4BD" w:rsidR="001A5C94" w:rsidRDefault="001A5C94" w:rsidP="00144FC4">
      <w:pPr>
        <w:pStyle w:val="ListParagraph"/>
        <w:numPr>
          <w:ilvl w:val="0"/>
          <w:numId w:val="6"/>
        </w:numPr>
        <w:rPr>
          <w:sz w:val="28"/>
          <w:szCs w:val="28"/>
        </w:rPr>
      </w:pPr>
      <w:r>
        <w:rPr>
          <w:sz w:val="28"/>
          <w:szCs w:val="28"/>
        </w:rPr>
        <w:t>Page 57, top, line 4: Correct to read: “ … well above room temperature</w:t>
      </w:r>
      <w:r w:rsidRPr="001A5C94">
        <w:rPr>
          <w:color w:val="FF0000"/>
          <w:sz w:val="28"/>
          <w:szCs w:val="28"/>
        </w:rPr>
        <w:t>, but well below melting</w:t>
      </w:r>
      <w:r>
        <w:rPr>
          <w:sz w:val="28"/>
          <w:szCs w:val="28"/>
        </w:rPr>
        <w:t xml:space="preserve"> …”</w:t>
      </w:r>
    </w:p>
    <w:p w14:paraId="74089810" w14:textId="1ECB23E9" w:rsidR="001A5C94" w:rsidRDefault="001A5C94" w:rsidP="00144FC4">
      <w:pPr>
        <w:pStyle w:val="ListParagraph"/>
        <w:numPr>
          <w:ilvl w:val="0"/>
          <w:numId w:val="6"/>
        </w:numPr>
        <w:rPr>
          <w:sz w:val="28"/>
          <w:szCs w:val="28"/>
        </w:rPr>
      </w:pPr>
      <w:r>
        <w:rPr>
          <w:sz w:val="28"/>
          <w:szCs w:val="28"/>
        </w:rPr>
        <w:t>Page 58, 3</w:t>
      </w:r>
      <w:r w:rsidRPr="001A5C94">
        <w:rPr>
          <w:sz w:val="28"/>
          <w:szCs w:val="28"/>
          <w:vertAlign w:val="superscript"/>
        </w:rPr>
        <w:t>rd</w:t>
      </w:r>
      <w:r>
        <w:rPr>
          <w:sz w:val="28"/>
          <w:szCs w:val="28"/>
        </w:rPr>
        <w:t xml:space="preserve"> </w:t>
      </w:r>
      <w:proofErr w:type="spellStart"/>
      <w:r>
        <w:rPr>
          <w:sz w:val="28"/>
          <w:szCs w:val="28"/>
        </w:rPr>
        <w:t>para</w:t>
      </w:r>
      <w:proofErr w:type="spellEnd"/>
      <w:proofErr w:type="gramStart"/>
      <w:r>
        <w:rPr>
          <w:sz w:val="28"/>
          <w:szCs w:val="28"/>
        </w:rPr>
        <w:t>.,</w:t>
      </w:r>
      <w:proofErr w:type="gramEnd"/>
      <w:r>
        <w:rPr>
          <w:sz w:val="28"/>
          <w:szCs w:val="28"/>
        </w:rPr>
        <w:t xml:space="preserve"> line 4: Amend to bold-font “ … </w:t>
      </w:r>
      <w:r w:rsidRPr="001A5C94">
        <w:rPr>
          <w:b/>
          <w:color w:val="FF0000"/>
          <w:sz w:val="28"/>
          <w:szCs w:val="28"/>
        </w:rPr>
        <w:t>allotropic transformation</w:t>
      </w:r>
      <w:r>
        <w:rPr>
          <w:sz w:val="28"/>
          <w:szCs w:val="28"/>
        </w:rPr>
        <w:t xml:space="preserve"> … “</w:t>
      </w:r>
    </w:p>
    <w:p w14:paraId="722D696C" w14:textId="65A8AE36" w:rsidR="001A5C94" w:rsidRDefault="001A5C94" w:rsidP="00144FC4">
      <w:pPr>
        <w:pStyle w:val="ListParagraph"/>
        <w:numPr>
          <w:ilvl w:val="0"/>
          <w:numId w:val="6"/>
        </w:numPr>
        <w:rPr>
          <w:sz w:val="28"/>
          <w:szCs w:val="28"/>
        </w:rPr>
      </w:pPr>
      <w:r>
        <w:rPr>
          <w:sz w:val="28"/>
          <w:szCs w:val="28"/>
        </w:rPr>
        <w:t xml:space="preserve">Page 61, Figure 3.8, caption lines 1-2: Amend to read “ … </w:t>
      </w:r>
      <w:r w:rsidRPr="001A5C94">
        <w:rPr>
          <w:color w:val="FF0000"/>
          <w:sz w:val="28"/>
          <w:szCs w:val="28"/>
        </w:rPr>
        <w:t>light circles represent anions, while dark-shaded circles</w:t>
      </w:r>
      <w:r>
        <w:rPr>
          <w:sz w:val="28"/>
          <w:szCs w:val="28"/>
        </w:rPr>
        <w:t xml:space="preserve"> represent </w:t>
      </w:r>
      <w:proofErr w:type="spellStart"/>
      <w:r>
        <w:rPr>
          <w:sz w:val="28"/>
          <w:szCs w:val="28"/>
        </w:rPr>
        <w:t>cations</w:t>
      </w:r>
      <w:proofErr w:type="spellEnd"/>
      <w:r>
        <w:rPr>
          <w:sz w:val="28"/>
          <w:szCs w:val="28"/>
        </w:rPr>
        <w:t>.”</w:t>
      </w:r>
    </w:p>
    <w:p w14:paraId="6595F59F" w14:textId="14B91495" w:rsidR="001A5C94" w:rsidRDefault="001A5C94" w:rsidP="00144FC4">
      <w:pPr>
        <w:pStyle w:val="ListParagraph"/>
        <w:numPr>
          <w:ilvl w:val="0"/>
          <w:numId w:val="6"/>
        </w:numPr>
        <w:rPr>
          <w:sz w:val="28"/>
          <w:szCs w:val="28"/>
        </w:rPr>
      </w:pPr>
      <w:r>
        <w:rPr>
          <w:sz w:val="28"/>
          <w:szCs w:val="28"/>
        </w:rPr>
        <w:t xml:space="preserve">Page 61, top, lines 1-2 under item 2: Correct to read: “ … </w:t>
      </w:r>
      <w:r w:rsidRPr="001A5C94">
        <w:rPr>
          <w:color w:val="FF0000"/>
          <w:sz w:val="28"/>
          <w:szCs w:val="28"/>
        </w:rPr>
        <w:t>into whatever fraction</w:t>
      </w:r>
      <w:r>
        <w:rPr>
          <w:sz w:val="28"/>
          <w:szCs w:val="28"/>
        </w:rPr>
        <w:t xml:space="preserve"> of </w:t>
      </w:r>
      <w:proofErr w:type="spellStart"/>
      <w:r>
        <w:rPr>
          <w:sz w:val="28"/>
          <w:szCs w:val="28"/>
        </w:rPr>
        <w:t>intersticies</w:t>
      </w:r>
      <w:proofErr w:type="spellEnd"/>
      <w:r>
        <w:rPr>
          <w:sz w:val="28"/>
          <w:szCs w:val="28"/>
        </w:rPr>
        <w:t xml:space="preserve"> …”</w:t>
      </w:r>
    </w:p>
    <w:p w14:paraId="1B574A55" w14:textId="7CCFF388" w:rsidR="001A5C94" w:rsidRDefault="001A5C94" w:rsidP="00276EA1">
      <w:pPr>
        <w:pStyle w:val="ListParagraph"/>
        <w:numPr>
          <w:ilvl w:val="0"/>
          <w:numId w:val="6"/>
        </w:numPr>
        <w:rPr>
          <w:sz w:val="28"/>
          <w:szCs w:val="28"/>
        </w:rPr>
      </w:pPr>
      <w:r w:rsidRPr="00276EA1">
        <w:rPr>
          <w:sz w:val="28"/>
          <w:szCs w:val="28"/>
        </w:rPr>
        <w:t xml:space="preserve">Page 62, Figure 3.9e: Correct legend beneath </w:t>
      </w:r>
      <w:r w:rsidR="00276EA1" w:rsidRPr="00276EA1">
        <w:rPr>
          <w:sz w:val="28"/>
          <w:szCs w:val="28"/>
        </w:rPr>
        <w:t xml:space="preserve">the unit cell so that the most </w:t>
      </w:r>
      <w:r w:rsidR="00276EA1" w:rsidRPr="00276EA1">
        <w:rPr>
          <w:color w:val="FF0000"/>
          <w:sz w:val="28"/>
          <w:szCs w:val="28"/>
        </w:rPr>
        <w:t>lightly shaded circle is +2</w:t>
      </w:r>
      <w:r w:rsidR="00276EA1" w:rsidRPr="00276EA1">
        <w:rPr>
          <w:sz w:val="28"/>
          <w:szCs w:val="28"/>
        </w:rPr>
        <w:t xml:space="preserve"> and the </w:t>
      </w:r>
      <w:r w:rsidR="00276EA1" w:rsidRPr="00276EA1">
        <w:rPr>
          <w:color w:val="FF0000"/>
          <w:sz w:val="28"/>
          <w:szCs w:val="28"/>
        </w:rPr>
        <w:t>intermediate-shaded circle is -2.</w:t>
      </w:r>
      <w:r w:rsidR="00276EA1">
        <w:rPr>
          <w:color w:val="FF0000"/>
          <w:sz w:val="28"/>
          <w:szCs w:val="28"/>
        </w:rPr>
        <w:t xml:space="preserve">  </w:t>
      </w:r>
      <w:r w:rsidR="00276EA1">
        <w:rPr>
          <w:sz w:val="28"/>
          <w:szCs w:val="28"/>
        </w:rPr>
        <w:t>Correct</w:t>
      </w:r>
    </w:p>
    <w:p w14:paraId="439E8ABD" w14:textId="36EDD247" w:rsidR="00276EA1" w:rsidRDefault="00276EA1" w:rsidP="00276EA1">
      <w:pPr>
        <w:pStyle w:val="ListParagraph"/>
        <w:numPr>
          <w:ilvl w:val="0"/>
          <w:numId w:val="6"/>
        </w:numPr>
        <w:rPr>
          <w:sz w:val="28"/>
          <w:szCs w:val="28"/>
        </w:rPr>
      </w:pPr>
      <w:r w:rsidRPr="00276EA1">
        <w:rPr>
          <w:sz w:val="28"/>
          <w:szCs w:val="28"/>
        </w:rPr>
        <w:t>Page 64, 2</w:t>
      </w:r>
      <w:r w:rsidRPr="00276EA1">
        <w:rPr>
          <w:sz w:val="28"/>
          <w:szCs w:val="28"/>
          <w:vertAlign w:val="superscript"/>
        </w:rPr>
        <w:t>nd</w:t>
      </w:r>
      <w:r w:rsidRPr="00276EA1">
        <w:rPr>
          <w:sz w:val="28"/>
          <w:szCs w:val="28"/>
        </w:rPr>
        <w:t xml:space="preserve"> new </w:t>
      </w:r>
      <w:proofErr w:type="spellStart"/>
      <w:r w:rsidRPr="00276EA1">
        <w:rPr>
          <w:sz w:val="28"/>
          <w:szCs w:val="28"/>
        </w:rPr>
        <w:t>para</w:t>
      </w:r>
      <w:proofErr w:type="spellEnd"/>
      <w:proofErr w:type="gramStart"/>
      <w:r w:rsidRPr="00276EA1">
        <w:rPr>
          <w:sz w:val="28"/>
          <w:szCs w:val="28"/>
        </w:rPr>
        <w:t>.,</w:t>
      </w:r>
      <w:proofErr w:type="gramEnd"/>
      <w:r w:rsidRPr="00276EA1">
        <w:rPr>
          <w:sz w:val="28"/>
          <w:szCs w:val="28"/>
        </w:rPr>
        <w:t xml:space="preserve"> line 3: Correct to read: </w:t>
      </w:r>
      <w:r w:rsidRPr="00276EA1">
        <w:rPr>
          <w:color w:val="FF0000"/>
          <w:sz w:val="28"/>
          <w:szCs w:val="28"/>
        </w:rPr>
        <w:t>6.022x10</w:t>
      </w:r>
      <w:r w:rsidRPr="00276EA1">
        <w:rPr>
          <w:color w:val="FF0000"/>
          <w:sz w:val="28"/>
          <w:szCs w:val="28"/>
          <w:vertAlign w:val="superscript"/>
        </w:rPr>
        <w:t xml:space="preserve">23  </w:t>
      </w:r>
    </w:p>
    <w:p w14:paraId="1232838F" w14:textId="268962AC" w:rsidR="00276EA1" w:rsidRDefault="00276EA1" w:rsidP="00276EA1">
      <w:pPr>
        <w:pStyle w:val="ListParagraph"/>
        <w:numPr>
          <w:ilvl w:val="0"/>
          <w:numId w:val="6"/>
        </w:numPr>
        <w:rPr>
          <w:sz w:val="28"/>
          <w:szCs w:val="28"/>
        </w:rPr>
      </w:pPr>
      <w:r>
        <w:rPr>
          <w:sz w:val="28"/>
          <w:szCs w:val="28"/>
        </w:rPr>
        <w:t xml:space="preserve">Page 64, last </w:t>
      </w:r>
      <w:proofErr w:type="spellStart"/>
      <w:r>
        <w:rPr>
          <w:sz w:val="28"/>
          <w:szCs w:val="28"/>
        </w:rPr>
        <w:t>para</w:t>
      </w:r>
      <w:proofErr w:type="spellEnd"/>
      <w:proofErr w:type="gramStart"/>
      <w:r>
        <w:rPr>
          <w:sz w:val="28"/>
          <w:szCs w:val="28"/>
        </w:rPr>
        <w:t>.,</w:t>
      </w:r>
      <w:proofErr w:type="gramEnd"/>
      <w:r>
        <w:rPr>
          <w:sz w:val="28"/>
          <w:szCs w:val="28"/>
        </w:rPr>
        <w:t xml:space="preserve"> line 5: Amend to read: “ … as well as generally </w:t>
      </w:r>
      <w:r w:rsidRPr="00276EA1">
        <w:rPr>
          <w:color w:val="FF0000"/>
          <w:sz w:val="28"/>
          <w:szCs w:val="28"/>
        </w:rPr>
        <w:t>heavie</w:t>
      </w:r>
      <w:r>
        <w:rPr>
          <w:sz w:val="28"/>
          <w:szCs w:val="28"/>
        </w:rPr>
        <w:t>r metallic elements …”</w:t>
      </w:r>
    </w:p>
    <w:p w14:paraId="7F9B312E" w14:textId="2E74DA9A" w:rsidR="00276EA1" w:rsidRDefault="00276EA1" w:rsidP="00276EA1">
      <w:pPr>
        <w:pStyle w:val="ListParagraph"/>
        <w:numPr>
          <w:ilvl w:val="0"/>
          <w:numId w:val="6"/>
        </w:numPr>
        <w:rPr>
          <w:sz w:val="28"/>
          <w:szCs w:val="28"/>
        </w:rPr>
      </w:pPr>
      <w:r>
        <w:rPr>
          <w:sz w:val="28"/>
          <w:szCs w:val="28"/>
        </w:rPr>
        <w:t xml:space="preserve">Page 66, under </w:t>
      </w:r>
      <w:r w:rsidRPr="00276EA1">
        <w:rPr>
          <w:b/>
          <w:sz w:val="28"/>
          <w:szCs w:val="28"/>
        </w:rPr>
        <w:t>Crystalline Carbon,</w:t>
      </w:r>
      <w:r>
        <w:rPr>
          <w:sz w:val="28"/>
          <w:szCs w:val="28"/>
        </w:rPr>
        <w:t xml:space="preserve"> line 1: Amend to read: “ … as </w:t>
      </w:r>
      <w:r w:rsidRPr="00276EA1">
        <w:rPr>
          <w:color w:val="FF0000"/>
          <w:sz w:val="28"/>
          <w:szCs w:val="28"/>
        </w:rPr>
        <w:t>it is a Group IV</w:t>
      </w:r>
      <w:r>
        <w:rPr>
          <w:sz w:val="28"/>
          <w:szCs w:val="28"/>
        </w:rPr>
        <w:t xml:space="preserve"> element. [</w:t>
      </w:r>
      <w:proofErr w:type="gramStart"/>
      <w:r>
        <w:rPr>
          <w:sz w:val="28"/>
          <w:szCs w:val="28"/>
        </w:rPr>
        <w:t>delete</w:t>
      </w:r>
      <w:proofErr w:type="gramEnd"/>
      <w:r>
        <w:rPr>
          <w:sz w:val="28"/>
          <w:szCs w:val="28"/>
        </w:rPr>
        <w:t xml:space="preserve"> -]</w:t>
      </w:r>
    </w:p>
    <w:p w14:paraId="53F31418" w14:textId="3F2CAAAC" w:rsidR="00276EA1" w:rsidRDefault="00276EA1" w:rsidP="00276EA1">
      <w:pPr>
        <w:pStyle w:val="ListParagraph"/>
        <w:numPr>
          <w:ilvl w:val="0"/>
          <w:numId w:val="6"/>
        </w:numPr>
        <w:rPr>
          <w:sz w:val="28"/>
          <w:szCs w:val="28"/>
        </w:rPr>
      </w:pPr>
      <w:r>
        <w:rPr>
          <w:sz w:val="28"/>
          <w:szCs w:val="28"/>
        </w:rPr>
        <w:t>Pag</w:t>
      </w:r>
      <w:r w:rsidR="003E06EB">
        <w:rPr>
          <w:sz w:val="28"/>
          <w:szCs w:val="28"/>
        </w:rPr>
        <w:t xml:space="preserve">e 66, last line: Amend to </w:t>
      </w:r>
      <w:r w:rsidR="003E06EB" w:rsidRPr="003E06EB">
        <w:rPr>
          <w:b/>
          <w:sz w:val="28"/>
          <w:szCs w:val="28"/>
        </w:rPr>
        <w:t>bold-font</w:t>
      </w:r>
      <w:r w:rsidR="003E06EB">
        <w:rPr>
          <w:sz w:val="28"/>
          <w:szCs w:val="28"/>
        </w:rPr>
        <w:t xml:space="preserve">:  “ … is appropriately called </w:t>
      </w:r>
      <w:r w:rsidR="003E06EB" w:rsidRPr="003E06EB">
        <w:rPr>
          <w:b/>
          <w:color w:val="FF0000"/>
          <w:sz w:val="28"/>
          <w:szCs w:val="28"/>
        </w:rPr>
        <w:t>diamond cubic (DC)</w:t>
      </w:r>
      <w:r w:rsidR="003E06EB">
        <w:rPr>
          <w:sz w:val="28"/>
          <w:szCs w:val="28"/>
        </w:rPr>
        <w:t xml:space="preserve"> crystal structure …”</w:t>
      </w:r>
    </w:p>
    <w:p w14:paraId="2F9C53A4" w14:textId="54009B3A" w:rsidR="003E06EB" w:rsidRDefault="003E06EB" w:rsidP="00276EA1">
      <w:pPr>
        <w:pStyle w:val="ListParagraph"/>
        <w:numPr>
          <w:ilvl w:val="0"/>
          <w:numId w:val="6"/>
        </w:numPr>
        <w:rPr>
          <w:sz w:val="28"/>
          <w:szCs w:val="28"/>
        </w:rPr>
      </w:pPr>
      <w:r>
        <w:rPr>
          <w:sz w:val="28"/>
          <w:szCs w:val="28"/>
        </w:rPr>
        <w:t>Page 68, 1</w:t>
      </w:r>
      <w:r w:rsidRPr="003E06EB">
        <w:rPr>
          <w:sz w:val="28"/>
          <w:szCs w:val="28"/>
          <w:vertAlign w:val="superscript"/>
        </w:rPr>
        <w:t>st</w:t>
      </w:r>
      <w:r>
        <w:rPr>
          <w:sz w:val="28"/>
          <w:szCs w:val="28"/>
        </w:rPr>
        <w:t xml:space="preserve"> new </w:t>
      </w:r>
      <w:proofErr w:type="spellStart"/>
      <w:r>
        <w:rPr>
          <w:sz w:val="28"/>
          <w:szCs w:val="28"/>
        </w:rPr>
        <w:t>para</w:t>
      </w:r>
      <w:proofErr w:type="spellEnd"/>
      <w:proofErr w:type="gramStart"/>
      <w:r>
        <w:rPr>
          <w:sz w:val="28"/>
          <w:szCs w:val="28"/>
        </w:rPr>
        <w:t>.,,</w:t>
      </w:r>
      <w:proofErr w:type="gramEnd"/>
      <w:r>
        <w:rPr>
          <w:sz w:val="28"/>
          <w:szCs w:val="28"/>
        </w:rPr>
        <w:t xml:space="preserve"> line 3: Amend </w:t>
      </w:r>
      <w:r w:rsidR="0006134A">
        <w:rPr>
          <w:sz w:val="28"/>
          <w:szCs w:val="28"/>
        </w:rPr>
        <w:t xml:space="preserve">to </w:t>
      </w:r>
      <w:r w:rsidR="0006134A" w:rsidRPr="0006134A">
        <w:rPr>
          <w:b/>
          <w:sz w:val="28"/>
          <w:szCs w:val="28"/>
        </w:rPr>
        <w:t>bold-font</w:t>
      </w:r>
      <w:r w:rsidR="0006134A">
        <w:rPr>
          <w:sz w:val="28"/>
          <w:szCs w:val="28"/>
        </w:rPr>
        <w:t xml:space="preserve">: “ … referred to as </w:t>
      </w:r>
      <w:r w:rsidR="0006134A" w:rsidRPr="0006134A">
        <w:rPr>
          <w:b/>
          <w:color w:val="FF0000"/>
          <w:sz w:val="28"/>
          <w:szCs w:val="28"/>
        </w:rPr>
        <w:t>carbon nanotubes</w:t>
      </w:r>
      <w:r w:rsidR="0006134A">
        <w:rPr>
          <w:sz w:val="28"/>
          <w:szCs w:val="28"/>
        </w:rPr>
        <w:t>, as the … “</w:t>
      </w:r>
    </w:p>
    <w:p w14:paraId="364FF196" w14:textId="7B40D8A4" w:rsidR="0006134A" w:rsidRDefault="0006134A" w:rsidP="00276EA1">
      <w:pPr>
        <w:pStyle w:val="ListParagraph"/>
        <w:numPr>
          <w:ilvl w:val="0"/>
          <w:numId w:val="6"/>
        </w:numPr>
        <w:rPr>
          <w:sz w:val="28"/>
          <w:szCs w:val="28"/>
        </w:rPr>
      </w:pPr>
      <w:r>
        <w:rPr>
          <w:sz w:val="28"/>
          <w:szCs w:val="28"/>
        </w:rPr>
        <w:t xml:space="preserve">Page 68, under </w:t>
      </w:r>
      <w:r w:rsidRPr="0006134A">
        <w:rPr>
          <w:b/>
          <w:sz w:val="28"/>
          <w:szCs w:val="28"/>
        </w:rPr>
        <w:t>High-performance Ceramics,</w:t>
      </w:r>
      <w:r>
        <w:rPr>
          <w:sz w:val="28"/>
          <w:szCs w:val="28"/>
        </w:rPr>
        <w:t xml:space="preserve"> line 4: Amend to read “ … SiO</w:t>
      </w:r>
      <w:r w:rsidRPr="0006134A">
        <w:rPr>
          <w:sz w:val="28"/>
          <w:szCs w:val="28"/>
          <w:vertAlign w:val="subscript"/>
        </w:rPr>
        <w:t>2</w:t>
      </w:r>
      <w:r>
        <w:rPr>
          <w:sz w:val="28"/>
          <w:szCs w:val="28"/>
        </w:rPr>
        <w:t xml:space="preserve"> is </w:t>
      </w:r>
      <w:r w:rsidRPr="0006134A">
        <w:rPr>
          <w:color w:val="FF0000"/>
          <w:sz w:val="28"/>
          <w:szCs w:val="28"/>
        </w:rPr>
        <w:t>49%</w:t>
      </w:r>
      <w:r>
        <w:rPr>
          <w:sz w:val="28"/>
          <w:szCs w:val="28"/>
        </w:rPr>
        <w:t xml:space="preserve"> … “</w:t>
      </w:r>
    </w:p>
    <w:p w14:paraId="01C4129A" w14:textId="7A26A6C2" w:rsidR="0006134A" w:rsidRDefault="0006134A" w:rsidP="00276EA1">
      <w:pPr>
        <w:pStyle w:val="ListParagraph"/>
        <w:numPr>
          <w:ilvl w:val="0"/>
          <w:numId w:val="6"/>
        </w:numPr>
        <w:rPr>
          <w:sz w:val="28"/>
          <w:szCs w:val="28"/>
        </w:rPr>
      </w:pPr>
      <w:r>
        <w:rPr>
          <w:sz w:val="28"/>
          <w:szCs w:val="28"/>
        </w:rPr>
        <w:t xml:space="preserve">Page 68, under same heading, line 7: Correct to read “ … with a high </w:t>
      </w:r>
      <w:r w:rsidRPr="0006134A">
        <w:rPr>
          <w:color w:val="FF0000"/>
          <w:sz w:val="28"/>
          <w:szCs w:val="28"/>
        </w:rPr>
        <w:t>degree</w:t>
      </w:r>
      <w:r>
        <w:rPr>
          <w:sz w:val="28"/>
          <w:szCs w:val="28"/>
        </w:rPr>
        <w:t xml:space="preserve"> of …”</w:t>
      </w:r>
    </w:p>
    <w:p w14:paraId="37D854C4" w14:textId="6F497F9C" w:rsidR="0006134A" w:rsidRDefault="0006134A" w:rsidP="00276EA1">
      <w:pPr>
        <w:pStyle w:val="ListParagraph"/>
        <w:numPr>
          <w:ilvl w:val="0"/>
          <w:numId w:val="6"/>
        </w:numPr>
        <w:rPr>
          <w:sz w:val="28"/>
          <w:szCs w:val="28"/>
        </w:rPr>
      </w:pPr>
      <w:r>
        <w:rPr>
          <w:sz w:val="28"/>
          <w:szCs w:val="28"/>
        </w:rPr>
        <w:t xml:space="preserve">Page 69, under Polymer Macromolecules, line 6: </w:t>
      </w:r>
      <w:r w:rsidRPr="0006134A">
        <w:rPr>
          <w:b/>
          <w:sz w:val="28"/>
          <w:szCs w:val="28"/>
        </w:rPr>
        <w:t>Bold-font</w:t>
      </w:r>
      <w:r>
        <w:rPr>
          <w:b/>
          <w:sz w:val="28"/>
          <w:szCs w:val="28"/>
        </w:rPr>
        <w:t xml:space="preserve">: </w:t>
      </w:r>
      <w:r>
        <w:rPr>
          <w:sz w:val="28"/>
          <w:szCs w:val="28"/>
        </w:rPr>
        <w:t xml:space="preserve"> “ … known as a </w:t>
      </w:r>
      <w:proofErr w:type="spellStart"/>
      <w:r w:rsidRPr="0006134A">
        <w:rPr>
          <w:b/>
          <w:color w:val="FF0000"/>
          <w:sz w:val="28"/>
          <w:szCs w:val="28"/>
        </w:rPr>
        <w:t>mer</w:t>
      </w:r>
      <w:proofErr w:type="spellEnd"/>
      <w:r w:rsidRPr="0006134A">
        <w:rPr>
          <w:b/>
          <w:color w:val="FF0000"/>
          <w:sz w:val="28"/>
          <w:szCs w:val="28"/>
        </w:rPr>
        <w:t>,</w:t>
      </w:r>
      <w:r>
        <w:rPr>
          <w:sz w:val="28"/>
          <w:szCs w:val="28"/>
        </w:rPr>
        <w:t xml:space="preserve"> while …”</w:t>
      </w:r>
    </w:p>
    <w:p w14:paraId="71B18299" w14:textId="6F7FD5A0" w:rsidR="0006134A" w:rsidRDefault="0006134A" w:rsidP="00276EA1">
      <w:pPr>
        <w:pStyle w:val="ListParagraph"/>
        <w:numPr>
          <w:ilvl w:val="0"/>
          <w:numId w:val="6"/>
        </w:numPr>
        <w:rPr>
          <w:sz w:val="28"/>
          <w:szCs w:val="28"/>
        </w:rPr>
      </w:pPr>
      <w:r>
        <w:rPr>
          <w:sz w:val="28"/>
          <w:szCs w:val="28"/>
        </w:rPr>
        <w:t>Page 72, under se</w:t>
      </w:r>
      <w:r w:rsidR="00CC13A6">
        <w:rPr>
          <w:sz w:val="28"/>
          <w:szCs w:val="28"/>
        </w:rPr>
        <w:t>ction 3.6, line 1: Amend to italicize</w:t>
      </w:r>
      <w:r>
        <w:rPr>
          <w:sz w:val="28"/>
          <w:szCs w:val="28"/>
        </w:rPr>
        <w:t xml:space="preserve">: “All of you are familiar with </w:t>
      </w:r>
      <w:r w:rsidRPr="00CC13A6">
        <w:rPr>
          <w:i/>
          <w:color w:val="FF0000"/>
          <w:sz w:val="28"/>
          <w:szCs w:val="28"/>
        </w:rPr>
        <w:t>plast</w:t>
      </w:r>
      <w:r w:rsidR="00CC13A6" w:rsidRPr="00CC13A6">
        <w:rPr>
          <w:i/>
          <w:color w:val="FF0000"/>
          <w:sz w:val="28"/>
          <w:szCs w:val="28"/>
        </w:rPr>
        <w:t>i</w:t>
      </w:r>
      <w:r w:rsidRPr="00CC13A6">
        <w:rPr>
          <w:i/>
          <w:color w:val="FF0000"/>
          <w:sz w:val="28"/>
          <w:szCs w:val="28"/>
        </w:rPr>
        <w:t>cs</w:t>
      </w:r>
      <w:r w:rsidR="00CC13A6">
        <w:rPr>
          <w:sz w:val="28"/>
          <w:szCs w:val="28"/>
        </w:rPr>
        <w:t xml:space="preserve"> … “</w:t>
      </w:r>
    </w:p>
    <w:p w14:paraId="16334A52" w14:textId="27B8D44E" w:rsidR="00CC13A6" w:rsidRDefault="00CC13A6" w:rsidP="00276EA1">
      <w:pPr>
        <w:pStyle w:val="ListParagraph"/>
        <w:numPr>
          <w:ilvl w:val="0"/>
          <w:numId w:val="6"/>
        </w:numPr>
        <w:rPr>
          <w:sz w:val="28"/>
          <w:szCs w:val="28"/>
        </w:rPr>
      </w:pPr>
      <w:r>
        <w:rPr>
          <w:sz w:val="28"/>
          <w:szCs w:val="28"/>
        </w:rPr>
        <w:t xml:space="preserve">Page 74, under </w:t>
      </w:r>
      <w:r w:rsidRPr="00CC13A6">
        <w:rPr>
          <w:b/>
          <w:sz w:val="28"/>
          <w:szCs w:val="28"/>
        </w:rPr>
        <w:t>Determining Points in a Lattice,</w:t>
      </w:r>
      <w:r>
        <w:rPr>
          <w:sz w:val="28"/>
          <w:szCs w:val="28"/>
        </w:rPr>
        <w:t xml:space="preserve"> item 2, lines 2-3: Correct to read: “ … </w:t>
      </w:r>
      <w:r w:rsidRPr="00CC13A6">
        <w:rPr>
          <w:color w:val="FF0000"/>
          <w:sz w:val="28"/>
          <w:szCs w:val="28"/>
        </w:rPr>
        <w:t>in the order a (x or h perpendicular to the page or paper), b (y or k horizontal on the page or paper),</w:t>
      </w:r>
      <w:r>
        <w:rPr>
          <w:sz w:val="28"/>
          <w:szCs w:val="28"/>
        </w:rPr>
        <w:t xml:space="preserve"> and …”</w:t>
      </w:r>
    </w:p>
    <w:p w14:paraId="78B5711A" w14:textId="66D7CA26" w:rsidR="00CC13A6" w:rsidRPr="00AD0F4F" w:rsidRDefault="00CC13A6" w:rsidP="00AD0F4F">
      <w:pPr>
        <w:pStyle w:val="ListParagraph"/>
        <w:numPr>
          <w:ilvl w:val="0"/>
          <w:numId w:val="6"/>
        </w:numPr>
        <w:rPr>
          <w:sz w:val="28"/>
          <w:szCs w:val="28"/>
        </w:rPr>
      </w:pPr>
      <w:r w:rsidRPr="00AD0F4F">
        <w:rPr>
          <w:sz w:val="28"/>
          <w:szCs w:val="28"/>
        </w:rPr>
        <w:t xml:space="preserve">Page 79, Figure 3.14: Correct label on space between planes A-A” and B-B” to read </w:t>
      </w:r>
      <w:proofErr w:type="spellStart"/>
      <w:r w:rsidRPr="00AD0F4F">
        <w:rPr>
          <w:color w:val="FF0000"/>
          <w:sz w:val="28"/>
          <w:szCs w:val="28"/>
        </w:rPr>
        <w:t>d</w:t>
      </w:r>
      <w:r w:rsidRPr="00AD0F4F">
        <w:rPr>
          <w:color w:val="FF0000"/>
          <w:sz w:val="28"/>
          <w:szCs w:val="28"/>
          <w:vertAlign w:val="subscript"/>
        </w:rPr>
        <w:t>hkl</w:t>
      </w:r>
      <w:proofErr w:type="spellEnd"/>
    </w:p>
    <w:p w14:paraId="3842563E" w14:textId="19EE4B2D" w:rsidR="00276EA1" w:rsidRDefault="00276EA1" w:rsidP="00276EA1">
      <w:pPr>
        <w:pStyle w:val="ListParagraph"/>
        <w:rPr>
          <w:sz w:val="28"/>
          <w:szCs w:val="28"/>
        </w:rPr>
      </w:pPr>
    </w:p>
    <w:p w14:paraId="54C7044B" w14:textId="0430B179" w:rsidR="00AD0F4F" w:rsidRDefault="00AD0F4F" w:rsidP="00AD0F4F">
      <w:pPr>
        <w:pStyle w:val="ListParagraph"/>
        <w:ind w:left="0"/>
        <w:rPr>
          <w:sz w:val="28"/>
          <w:szCs w:val="28"/>
        </w:rPr>
      </w:pPr>
      <w:r w:rsidRPr="00AD0F4F">
        <w:rPr>
          <w:sz w:val="28"/>
          <w:szCs w:val="28"/>
        </w:rPr>
        <w:t>Chapter 4:</w:t>
      </w:r>
    </w:p>
    <w:p w14:paraId="30807F19" w14:textId="15B35E46" w:rsidR="00AD0F4F" w:rsidRDefault="00AD0F4F" w:rsidP="00AD0F4F">
      <w:pPr>
        <w:pStyle w:val="ListParagraph"/>
        <w:numPr>
          <w:ilvl w:val="0"/>
          <w:numId w:val="7"/>
        </w:numPr>
        <w:rPr>
          <w:sz w:val="28"/>
          <w:szCs w:val="28"/>
        </w:rPr>
      </w:pPr>
      <w:r>
        <w:rPr>
          <w:sz w:val="28"/>
          <w:szCs w:val="28"/>
        </w:rPr>
        <w:t>Page 90, 4</w:t>
      </w:r>
      <w:r w:rsidRPr="00AD0F4F">
        <w:rPr>
          <w:sz w:val="28"/>
          <w:szCs w:val="28"/>
          <w:vertAlign w:val="superscript"/>
        </w:rPr>
        <w:t>th</w:t>
      </w:r>
      <w:r>
        <w:rPr>
          <w:sz w:val="28"/>
          <w:szCs w:val="28"/>
        </w:rPr>
        <w:t xml:space="preserve"> new </w:t>
      </w:r>
      <w:proofErr w:type="spellStart"/>
      <w:r>
        <w:rPr>
          <w:sz w:val="28"/>
          <w:szCs w:val="28"/>
        </w:rPr>
        <w:t>para</w:t>
      </w:r>
      <w:proofErr w:type="spellEnd"/>
      <w:proofErr w:type="gramStart"/>
      <w:r>
        <w:rPr>
          <w:sz w:val="28"/>
          <w:szCs w:val="28"/>
        </w:rPr>
        <w:t>.,</w:t>
      </w:r>
      <w:proofErr w:type="gramEnd"/>
      <w:r>
        <w:rPr>
          <w:sz w:val="28"/>
          <w:szCs w:val="28"/>
        </w:rPr>
        <w:t xml:space="preserve"> line 5: Amend to read: “ … zero-dimensional </w:t>
      </w:r>
      <w:r w:rsidRPr="00AD0F4F">
        <w:rPr>
          <w:color w:val="FF0000"/>
          <w:sz w:val="28"/>
          <w:szCs w:val="28"/>
        </w:rPr>
        <w:t>(0D)</w:t>
      </w:r>
      <w:r>
        <w:rPr>
          <w:sz w:val="28"/>
          <w:szCs w:val="28"/>
        </w:rPr>
        <w:t xml:space="preserve">, one-dimensional </w:t>
      </w:r>
      <w:r w:rsidRPr="00AD0F4F">
        <w:rPr>
          <w:color w:val="FF0000"/>
          <w:sz w:val="28"/>
          <w:szCs w:val="28"/>
        </w:rPr>
        <w:t>(1D)</w:t>
      </w:r>
      <w:r>
        <w:rPr>
          <w:sz w:val="28"/>
          <w:szCs w:val="28"/>
        </w:rPr>
        <w:t>, … “</w:t>
      </w:r>
    </w:p>
    <w:p w14:paraId="1D346EE3" w14:textId="6BF7AEF6" w:rsidR="00AD0F4F" w:rsidRDefault="00AD0F4F" w:rsidP="00AD0F4F">
      <w:pPr>
        <w:pStyle w:val="ListParagraph"/>
        <w:numPr>
          <w:ilvl w:val="0"/>
          <w:numId w:val="7"/>
        </w:numPr>
        <w:rPr>
          <w:sz w:val="28"/>
          <w:szCs w:val="28"/>
        </w:rPr>
      </w:pPr>
      <w:r>
        <w:rPr>
          <w:sz w:val="28"/>
          <w:szCs w:val="28"/>
        </w:rPr>
        <w:t xml:space="preserve">Page 92, top, line 2: Amend to read: “ … occur as </w:t>
      </w:r>
      <w:r w:rsidRPr="00AD0F4F">
        <w:rPr>
          <w:color w:val="FF0000"/>
          <w:sz w:val="28"/>
          <w:szCs w:val="28"/>
        </w:rPr>
        <w:t>nutrients</w:t>
      </w:r>
      <w:r>
        <w:rPr>
          <w:sz w:val="28"/>
          <w:szCs w:val="28"/>
        </w:rPr>
        <w:t xml:space="preserve"> for …”</w:t>
      </w:r>
    </w:p>
    <w:p w14:paraId="1800033D" w14:textId="2983504B" w:rsidR="00AD0F4F" w:rsidRDefault="00AD0F4F" w:rsidP="00AD0F4F">
      <w:pPr>
        <w:pStyle w:val="ListParagraph"/>
        <w:numPr>
          <w:ilvl w:val="0"/>
          <w:numId w:val="7"/>
        </w:numPr>
        <w:rPr>
          <w:sz w:val="28"/>
          <w:szCs w:val="28"/>
        </w:rPr>
      </w:pPr>
      <w:r>
        <w:rPr>
          <w:sz w:val="28"/>
          <w:szCs w:val="28"/>
        </w:rPr>
        <w:t>Page 93, Figure 4.2: Revise “self-interstitial” portion of figure by adding another (extra) circle, the same size and shading as the others, forced bet</w:t>
      </w:r>
      <w:r w:rsidR="00DC73F6">
        <w:rPr>
          <w:sz w:val="28"/>
          <w:szCs w:val="28"/>
        </w:rPr>
        <w:t>ween the usual pattern of 4 touchi</w:t>
      </w:r>
      <w:r>
        <w:rPr>
          <w:sz w:val="28"/>
          <w:szCs w:val="28"/>
        </w:rPr>
        <w:t>ng 1 in a square.</w:t>
      </w:r>
    </w:p>
    <w:p w14:paraId="374BCC85" w14:textId="3BCF7D6E" w:rsidR="00DC73F6" w:rsidRDefault="00DC73F6" w:rsidP="00AD0F4F">
      <w:pPr>
        <w:pStyle w:val="ListParagraph"/>
        <w:numPr>
          <w:ilvl w:val="0"/>
          <w:numId w:val="7"/>
        </w:numPr>
        <w:rPr>
          <w:sz w:val="28"/>
          <w:szCs w:val="28"/>
        </w:rPr>
      </w:pPr>
      <w:r>
        <w:rPr>
          <w:sz w:val="28"/>
          <w:szCs w:val="28"/>
        </w:rPr>
        <w:t>Figure 94, Eqn. 4.3: Amend the units shown to read: “</w:t>
      </w:r>
      <w:r w:rsidRPr="00DC73F6">
        <w:rPr>
          <w:color w:val="FF0000"/>
          <w:sz w:val="28"/>
          <w:szCs w:val="28"/>
        </w:rPr>
        <w:t>vacancy/atom</w:t>
      </w:r>
      <w:r>
        <w:rPr>
          <w:sz w:val="28"/>
          <w:szCs w:val="28"/>
        </w:rPr>
        <w:t xml:space="preserve">” </w:t>
      </w:r>
      <w:r w:rsidRPr="00DC73F6">
        <w:rPr>
          <w:sz w:val="28"/>
          <w:szCs w:val="28"/>
          <w:u w:val="single"/>
        </w:rPr>
        <w:t>and</w:t>
      </w:r>
      <w:r>
        <w:rPr>
          <w:sz w:val="28"/>
          <w:szCs w:val="28"/>
        </w:rPr>
        <w:t>, beneath, “</w:t>
      </w:r>
      <w:r w:rsidRPr="00DC73F6">
        <w:rPr>
          <w:color w:val="FF0000"/>
          <w:sz w:val="28"/>
          <w:szCs w:val="28"/>
        </w:rPr>
        <w:t>vacancies/mole of atoms</w:t>
      </w:r>
      <w:r>
        <w:rPr>
          <w:sz w:val="28"/>
          <w:szCs w:val="28"/>
        </w:rPr>
        <w:t>”</w:t>
      </w:r>
    </w:p>
    <w:p w14:paraId="54E1ABBF" w14:textId="352AB136" w:rsidR="00DC73F6" w:rsidRDefault="00DC73F6" w:rsidP="00AD0F4F">
      <w:pPr>
        <w:pStyle w:val="ListParagraph"/>
        <w:numPr>
          <w:ilvl w:val="0"/>
          <w:numId w:val="7"/>
        </w:numPr>
        <w:rPr>
          <w:sz w:val="28"/>
          <w:szCs w:val="28"/>
        </w:rPr>
      </w:pPr>
      <w:r>
        <w:rPr>
          <w:sz w:val="28"/>
          <w:szCs w:val="28"/>
        </w:rPr>
        <w:t>Page 94, in Illustrative Example 4-1: Proper arrange the expression following “Thus” to read</w:t>
      </w:r>
    </w:p>
    <w:p w14:paraId="30DC1048" w14:textId="77777777" w:rsidR="00DC73F6" w:rsidRDefault="00DC73F6" w:rsidP="00DC73F6">
      <w:pPr>
        <w:pStyle w:val="ListParagraph"/>
        <w:rPr>
          <w:sz w:val="28"/>
          <w:szCs w:val="28"/>
        </w:rPr>
      </w:pPr>
    </w:p>
    <w:p w14:paraId="3BC40589" w14:textId="5010D584" w:rsidR="00DC73F6" w:rsidRPr="00DC73F6" w:rsidRDefault="00DC73F6" w:rsidP="00DC73F6">
      <w:pPr>
        <w:ind w:right="-180"/>
        <w:rPr>
          <w:color w:val="FF0000"/>
          <w:sz w:val="28"/>
          <w:szCs w:val="28"/>
        </w:rPr>
      </w:pPr>
      <w:r w:rsidRPr="00DC73F6">
        <w:rPr>
          <w:color w:val="FF0000"/>
          <w:sz w:val="28"/>
          <w:szCs w:val="28"/>
        </w:rPr>
        <w:t>(3.3x10</w:t>
      </w:r>
      <w:r w:rsidRPr="00DC73F6">
        <w:rPr>
          <w:color w:val="FF0000"/>
          <w:sz w:val="28"/>
          <w:szCs w:val="28"/>
          <w:vertAlign w:val="superscript"/>
        </w:rPr>
        <w:t>28</w:t>
      </w:r>
      <w:r w:rsidRPr="00DC73F6">
        <w:rPr>
          <w:color w:val="FF0000"/>
          <w:sz w:val="28"/>
          <w:szCs w:val="28"/>
        </w:rPr>
        <w:t xml:space="preserve"> atoms/m</w:t>
      </w:r>
      <w:r w:rsidRPr="00DC73F6">
        <w:rPr>
          <w:color w:val="FF0000"/>
          <w:sz w:val="28"/>
          <w:szCs w:val="28"/>
          <w:vertAlign w:val="superscript"/>
        </w:rPr>
        <w:t>3</w:t>
      </w:r>
      <w:r w:rsidRPr="00DC73F6">
        <w:rPr>
          <w:color w:val="FF0000"/>
          <w:sz w:val="28"/>
          <w:szCs w:val="28"/>
        </w:rPr>
        <w:t xml:space="preserve">) </w:t>
      </w:r>
      <w:proofErr w:type="spellStart"/>
      <w:r w:rsidRPr="00DC73F6">
        <w:rPr>
          <w:color w:val="FF0000"/>
          <w:sz w:val="28"/>
          <w:szCs w:val="28"/>
        </w:rPr>
        <w:t>exp</w:t>
      </w:r>
      <w:proofErr w:type="spellEnd"/>
      <w:r w:rsidRPr="00DC73F6">
        <w:rPr>
          <w:color w:val="FF0000"/>
          <w:sz w:val="28"/>
          <w:szCs w:val="28"/>
        </w:rPr>
        <w:t xml:space="preserve"> (-0.55 </w:t>
      </w:r>
      <w:proofErr w:type="spellStart"/>
      <w:r w:rsidRPr="00DC73F6">
        <w:rPr>
          <w:color w:val="FF0000"/>
          <w:sz w:val="28"/>
          <w:szCs w:val="28"/>
        </w:rPr>
        <w:t>eV</w:t>
      </w:r>
      <w:proofErr w:type="spellEnd"/>
      <w:r w:rsidRPr="00DC73F6">
        <w:rPr>
          <w:color w:val="FF0000"/>
          <w:sz w:val="28"/>
          <w:szCs w:val="28"/>
        </w:rPr>
        <w:t>/atom)/(8.62x10</w:t>
      </w:r>
      <w:r w:rsidRPr="00DC73F6">
        <w:rPr>
          <w:color w:val="FF0000"/>
          <w:sz w:val="28"/>
          <w:szCs w:val="28"/>
          <w:vertAlign w:val="superscript"/>
        </w:rPr>
        <w:t>-5</w:t>
      </w:r>
      <w:r w:rsidRPr="00DC73F6">
        <w:rPr>
          <w:color w:val="FF0000"/>
          <w:sz w:val="28"/>
          <w:szCs w:val="28"/>
        </w:rPr>
        <w:t xml:space="preserve"> </w:t>
      </w:r>
      <w:proofErr w:type="spellStart"/>
      <w:r w:rsidRPr="00DC73F6">
        <w:rPr>
          <w:color w:val="FF0000"/>
          <w:sz w:val="28"/>
          <w:szCs w:val="28"/>
        </w:rPr>
        <w:t>eVatom</w:t>
      </w:r>
      <w:proofErr w:type="spellEnd"/>
      <w:r w:rsidRPr="00DC73F6">
        <w:rPr>
          <w:color w:val="FF0000"/>
          <w:sz w:val="28"/>
          <w:szCs w:val="28"/>
        </w:rPr>
        <w:t>-K)(599K)</w:t>
      </w:r>
    </w:p>
    <w:p w14:paraId="05696025" w14:textId="77777777" w:rsidR="00DC73F6" w:rsidRPr="00DC73F6" w:rsidRDefault="00DC73F6" w:rsidP="00DC73F6">
      <w:pPr>
        <w:ind w:right="-180"/>
        <w:rPr>
          <w:sz w:val="28"/>
          <w:szCs w:val="28"/>
        </w:rPr>
      </w:pPr>
    </w:p>
    <w:p w14:paraId="407DEC34" w14:textId="02A5D2F8" w:rsidR="00AD0F4F" w:rsidRDefault="00AD0F4F" w:rsidP="00AD0F4F">
      <w:pPr>
        <w:pStyle w:val="ListParagraph"/>
        <w:numPr>
          <w:ilvl w:val="0"/>
          <w:numId w:val="7"/>
        </w:numPr>
        <w:rPr>
          <w:sz w:val="28"/>
          <w:szCs w:val="28"/>
        </w:rPr>
      </w:pPr>
      <w:r>
        <w:rPr>
          <w:sz w:val="28"/>
          <w:szCs w:val="28"/>
        </w:rPr>
        <w:t>Page 97, Figure 4.4: The figure would be more clear – and meaningful --- if the blue-shaded area within arrows encompassed rows with 7 atoms above rows with 6 atoms [versus 6 over 5) so that the extra half-plane was centered – and indicated by the symbol for the dislocation (i.e., an upside-down T)</w:t>
      </w:r>
    </w:p>
    <w:p w14:paraId="2E9B1510" w14:textId="73DB5483" w:rsidR="00AD0F4F" w:rsidRDefault="00AD0F4F" w:rsidP="00AD0F4F">
      <w:pPr>
        <w:pStyle w:val="ListParagraph"/>
        <w:numPr>
          <w:ilvl w:val="0"/>
          <w:numId w:val="7"/>
        </w:numPr>
        <w:rPr>
          <w:sz w:val="28"/>
          <w:szCs w:val="28"/>
        </w:rPr>
      </w:pPr>
      <w:r>
        <w:rPr>
          <w:sz w:val="28"/>
          <w:szCs w:val="28"/>
        </w:rPr>
        <w:t>Page 98, Figure 4.5: Revise here as in Figure 4.4, above.</w:t>
      </w:r>
    </w:p>
    <w:p w14:paraId="0E83DDA9" w14:textId="5BF7B087" w:rsidR="00AD0F4F" w:rsidRDefault="00AD0F4F" w:rsidP="00AD0F4F">
      <w:pPr>
        <w:pStyle w:val="ListParagraph"/>
        <w:numPr>
          <w:ilvl w:val="0"/>
          <w:numId w:val="7"/>
        </w:numPr>
        <w:rPr>
          <w:sz w:val="28"/>
          <w:szCs w:val="28"/>
        </w:rPr>
      </w:pPr>
      <w:r>
        <w:rPr>
          <w:sz w:val="28"/>
          <w:szCs w:val="28"/>
        </w:rPr>
        <w:t xml:space="preserve">Page 98, under </w:t>
      </w:r>
      <w:r w:rsidRPr="00AD0F4F">
        <w:rPr>
          <w:b/>
          <w:sz w:val="28"/>
          <w:szCs w:val="28"/>
        </w:rPr>
        <w:t>Screw dislocation,</w:t>
      </w:r>
      <w:r>
        <w:rPr>
          <w:sz w:val="28"/>
          <w:szCs w:val="28"/>
        </w:rPr>
        <w:t xml:space="preserve"> line 3: Amend to read: “ … of the crystal in Figure 4.5 </w:t>
      </w:r>
      <w:r w:rsidRPr="00DC73F6">
        <w:rPr>
          <w:color w:val="FF0000"/>
          <w:sz w:val="28"/>
          <w:szCs w:val="28"/>
        </w:rPr>
        <w:t>about two-thirds of the way back</w:t>
      </w:r>
      <w:r>
        <w:rPr>
          <w:sz w:val="28"/>
          <w:szCs w:val="28"/>
        </w:rPr>
        <w:t xml:space="preserve">” </w:t>
      </w:r>
      <w:r w:rsidRPr="00AD0F4F">
        <w:rPr>
          <w:sz w:val="28"/>
          <w:szCs w:val="28"/>
          <w:u w:val="single"/>
        </w:rPr>
        <w:t>and</w:t>
      </w:r>
      <w:r>
        <w:rPr>
          <w:sz w:val="28"/>
          <w:szCs w:val="28"/>
        </w:rPr>
        <w:t>, in line 3 of the caption, “ …</w:t>
      </w:r>
      <w:r w:rsidR="00DC73F6">
        <w:rPr>
          <w:sz w:val="28"/>
          <w:szCs w:val="28"/>
        </w:rPr>
        <w:t xml:space="preserve"> on the right face</w:t>
      </w:r>
      <w:r w:rsidR="00DC73F6" w:rsidRPr="00DC73F6">
        <w:rPr>
          <w:color w:val="FF0000"/>
          <w:sz w:val="28"/>
          <w:szCs w:val="28"/>
        </w:rPr>
        <w:t>, about two-thirds of the way back.</w:t>
      </w:r>
      <w:r w:rsidR="00DC73F6">
        <w:rPr>
          <w:sz w:val="28"/>
          <w:szCs w:val="28"/>
        </w:rPr>
        <w:t>”</w:t>
      </w:r>
    </w:p>
    <w:p w14:paraId="483C2028" w14:textId="29239396" w:rsidR="00DC73F6" w:rsidRDefault="00DC73F6" w:rsidP="00AD0F4F">
      <w:pPr>
        <w:pStyle w:val="ListParagraph"/>
        <w:numPr>
          <w:ilvl w:val="0"/>
          <w:numId w:val="7"/>
        </w:numPr>
        <w:rPr>
          <w:sz w:val="28"/>
          <w:szCs w:val="28"/>
        </w:rPr>
      </w:pPr>
      <w:r>
        <w:rPr>
          <w:sz w:val="28"/>
          <w:szCs w:val="28"/>
        </w:rPr>
        <w:t>Page 102, Figure 4.8: Correct figure to properly show the small-angle grain boundary as the angle between a line extended from the lower line [beneath the dashed line] and the line shown to the left of the extended line</w:t>
      </w:r>
    </w:p>
    <w:p w14:paraId="369A1195" w14:textId="47EB58E8" w:rsidR="00DC73F6" w:rsidRPr="00635634" w:rsidRDefault="00DC73F6" w:rsidP="00AD0F4F">
      <w:pPr>
        <w:pStyle w:val="ListParagraph"/>
        <w:numPr>
          <w:ilvl w:val="0"/>
          <w:numId w:val="7"/>
        </w:numPr>
        <w:rPr>
          <w:sz w:val="28"/>
          <w:szCs w:val="28"/>
        </w:rPr>
      </w:pPr>
      <w:r>
        <w:rPr>
          <w:sz w:val="28"/>
          <w:szCs w:val="28"/>
        </w:rPr>
        <w:t>Page 107, Problem 4.4-1: Add at the end “</w:t>
      </w:r>
      <w:r w:rsidRPr="00635634">
        <w:rPr>
          <w:color w:val="FF0000"/>
          <w:sz w:val="28"/>
          <w:szCs w:val="28"/>
        </w:rPr>
        <w:t xml:space="preserve">You might even find an </w:t>
      </w:r>
      <w:r w:rsidR="00635634" w:rsidRPr="00635634">
        <w:rPr>
          <w:color w:val="FF0000"/>
          <w:sz w:val="28"/>
          <w:szCs w:val="28"/>
        </w:rPr>
        <w:t>animation of an edge dislocation moving through a crystal.”</w:t>
      </w:r>
    </w:p>
    <w:p w14:paraId="25A3559B" w14:textId="77777777" w:rsidR="00635634" w:rsidRPr="00635634" w:rsidRDefault="00635634" w:rsidP="00635634">
      <w:pPr>
        <w:pStyle w:val="ListParagraph"/>
        <w:rPr>
          <w:sz w:val="28"/>
          <w:szCs w:val="28"/>
        </w:rPr>
      </w:pPr>
    </w:p>
    <w:p w14:paraId="377BD326" w14:textId="28DB297E" w:rsidR="00635634" w:rsidRDefault="00635634" w:rsidP="00635634">
      <w:pPr>
        <w:rPr>
          <w:sz w:val="28"/>
          <w:szCs w:val="28"/>
        </w:rPr>
      </w:pPr>
      <w:r>
        <w:rPr>
          <w:sz w:val="28"/>
          <w:szCs w:val="28"/>
        </w:rPr>
        <w:t>Chapter 5</w:t>
      </w:r>
      <w:r w:rsidRPr="00635634">
        <w:rPr>
          <w:sz w:val="28"/>
          <w:szCs w:val="28"/>
        </w:rPr>
        <w:t>:</w:t>
      </w:r>
    </w:p>
    <w:p w14:paraId="01375151" w14:textId="1C2D23C6" w:rsidR="00ED4FBC" w:rsidRDefault="00ED4FBC" w:rsidP="00ED4FBC">
      <w:pPr>
        <w:pStyle w:val="ListParagraph"/>
        <w:numPr>
          <w:ilvl w:val="0"/>
          <w:numId w:val="8"/>
        </w:numPr>
        <w:rPr>
          <w:sz w:val="28"/>
          <w:szCs w:val="28"/>
        </w:rPr>
      </w:pPr>
      <w:r>
        <w:rPr>
          <w:sz w:val="28"/>
          <w:szCs w:val="28"/>
        </w:rPr>
        <w:t xml:space="preserve">Page 111, line 4: Amend punctuation to read: “ … to be </w:t>
      </w:r>
      <w:r w:rsidRPr="00ED4FBC">
        <w:rPr>
          <w:color w:val="FF0000"/>
          <w:sz w:val="28"/>
          <w:szCs w:val="28"/>
        </w:rPr>
        <w:t>amorphous, is</w:t>
      </w:r>
      <w:r>
        <w:rPr>
          <w:sz w:val="28"/>
          <w:szCs w:val="28"/>
        </w:rPr>
        <w:t xml:space="preserve"> to plot …”</w:t>
      </w:r>
    </w:p>
    <w:p w14:paraId="2B5756D0" w14:textId="63017D9F" w:rsidR="00ED4FBC" w:rsidRDefault="00ED4FBC" w:rsidP="00ED4FBC">
      <w:pPr>
        <w:pStyle w:val="ListParagraph"/>
        <w:numPr>
          <w:ilvl w:val="0"/>
          <w:numId w:val="8"/>
        </w:numPr>
        <w:rPr>
          <w:sz w:val="28"/>
          <w:szCs w:val="28"/>
        </w:rPr>
      </w:pPr>
      <w:r>
        <w:rPr>
          <w:sz w:val="28"/>
          <w:szCs w:val="28"/>
        </w:rPr>
        <w:t>Page 113, top, after line 3: Add “</w:t>
      </w:r>
      <w:r w:rsidRPr="006C5F56">
        <w:rPr>
          <w:color w:val="FF0000"/>
          <w:sz w:val="28"/>
          <w:szCs w:val="28"/>
        </w:rPr>
        <w:t>Launching the Space Shuttle Challenger from the Kennedy Space Center</w:t>
      </w:r>
      <w:r w:rsidR="001340DE" w:rsidRPr="006C5F56">
        <w:rPr>
          <w:color w:val="FF0000"/>
          <w:sz w:val="28"/>
          <w:szCs w:val="28"/>
        </w:rPr>
        <w:t xml:space="preserve"> in Florida</w:t>
      </w:r>
      <w:r w:rsidRPr="006C5F56">
        <w:rPr>
          <w:color w:val="FF0000"/>
          <w:sz w:val="28"/>
          <w:szCs w:val="28"/>
        </w:rPr>
        <w:t xml:space="preserve"> on the unusually cold (-1</w:t>
      </w:r>
      <w:r w:rsidRPr="006C5F56">
        <w:rPr>
          <w:color w:val="FF0000"/>
          <w:sz w:val="28"/>
          <w:szCs w:val="28"/>
        </w:rPr>
        <w:sym w:font="Symbol" w:char="F0B0"/>
      </w:r>
      <w:r w:rsidRPr="006C5F56">
        <w:rPr>
          <w:color w:val="FF0000"/>
          <w:sz w:val="28"/>
          <w:szCs w:val="28"/>
        </w:rPr>
        <w:t>C/31</w:t>
      </w:r>
      <w:r w:rsidRPr="006C5F56">
        <w:rPr>
          <w:color w:val="FF0000"/>
          <w:sz w:val="28"/>
          <w:szCs w:val="28"/>
        </w:rPr>
        <w:sym w:font="Symbol" w:char="F0B0"/>
      </w:r>
      <w:r w:rsidRPr="006C5F56">
        <w:rPr>
          <w:color w:val="FF0000"/>
          <w:sz w:val="28"/>
          <w:szCs w:val="28"/>
        </w:rPr>
        <w:t xml:space="preserve">F) morning of January 26, 1986 led to catastrophic disintegration </w:t>
      </w:r>
      <w:r w:rsidR="001340DE" w:rsidRPr="006C5F56">
        <w:rPr>
          <w:color w:val="FF0000"/>
          <w:sz w:val="28"/>
          <w:szCs w:val="28"/>
        </w:rPr>
        <w:t xml:space="preserve">of the vehicle </w:t>
      </w:r>
      <w:r w:rsidRPr="006C5F56">
        <w:rPr>
          <w:color w:val="FF0000"/>
          <w:sz w:val="28"/>
          <w:szCs w:val="28"/>
        </w:rPr>
        <w:t>at 11:38 EST, 73 seconds into its flight. The cause was traced back to a large O-ring seal</w:t>
      </w:r>
      <w:r w:rsidR="001340DE" w:rsidRPr="006C5F56">
        <w:rPr>
          <w:color w:val="FF0000"/>
          <w:sz w:val="28"/>
          <w:szCs w:val="28"/>
        </w:rPr>
        <w:t xml:space="preserve"> located in the right solid rocket booster (SRB) to not seat properly, as it was stiff from operating well below its </w:t>
      </w:r>
      <w:proofErr w:type="spellStart"/>
      <w:r w:rsidR="001340DE" w:rsidRPr="006C5F56">
        <w:rPr>
          <w:color w:val="FF0000"/>
          <w:sz w:val="28"/>
          <w:szCs w:val="28"/>
        </w:rPr>
        <w:t>T</w:t>
      </w:r>
      <w:r w:rsidR="001340DE" w:rsidRPr="006C5F56">
        <w:rPr>
          <w:color w:val="FF0000"/>
          <w:sz w:val="28"/>
          <w:szCs w:val="28"/>
          <w:vertAlign w:val="subscript"/>
        </w:rPr>
        <w:t>g</w:t>
      </w:r>
      <w:proofErr w:type="spellEnd"/>
      <w:r w:rsidR="001340DE" w:rsidRPr="006C5F56">
        <w:rPr>
          <w:color w:val="FF0000"/>
          <w:sz w:val="28"/>
          <w:szCs w:val="28"/>
        </w:rPr>
        <w:t xml:space="preserve"> of 12</w:t>
      </w:r>
      <w:r w:rsidR="001340DE" w:rsidRPr="006C5F56">
        <w:rPr>
          <w:color w:val="FF0000"/>
          <w:sz w:val="28"/>
          <w:szCs w:val="28"/>
        </w:rPr>
        <w:sym w:font="Symbol" w:char="F0B0"/>
      </w:r>
      <w:r w:rsidR="001340DE" w:rsidRPr="006C5F56">
        <w:rPr>
          <w:color w:val="FF0000"/>
          <w:sz w:val="28"/>
          <w:szCs w:val="28"/>
        </w:rPr>
        <w:t>C/53</w:t>
      </w:r>
      <w:r w:rsidR="001340DE" w:rsidRPr="006C5F56">
        <w:rPr>
          <w:color w:val="FF0000"/>
          <w:sz w:val="28"/>
          <w:szCs w:val="28"/>
        </w:rPr>
        <w:sym w:font="Symbol" w:char="F0B0"/>
      </w:r>
      <w:r w:rsidR="001340DE" w:rsidRPr="006C5F56">
        <w:rPr>
          <w:color w:val="FF0000"/>
          <w:sz w:val="28"/>
          <w:szCs w:val="28"/>
        </w:rPr>
        <w:t xml:space="preserve">F. Once pressurized hot gas from inside the solid rocket motor breached the seal and impinged on adjacent hardware attaching the adjacent </w:t>
      </w:r>
      <w:proofErr w:type="gramStart"/>
      <w:r w:rsidR="001340DE" w:rsidRPr="006C5F56">
        <w:rPr>
          <w:color w:val="FF0000"/>
          <w:sz w:val="28"/>
          <w:szCs w:val="28"/>
        </w:rPr>
        <w:t>SRB ,</w:t>
      </w:r>
      <w:proofErr w:type="gramEnd"/>
      <w:r w:rsidR="001340DE" w:rsidRPr="006C5F56">
        <w:rPr>
          <w:color w:val="FF0000"/>
          <w:sz w:val="28"/>
          <w:szCs w:val="28"/>
        </w:rPr>
        <w:t xml:space="preserve"> causing it to lose its strengt</w:t>
      </w:r>
      <w:r w:rsidR="006C5F56" w:rsidRPr="006C5F56">
        <w:rPr>
          <w:color w:val="FF0000"/>
          <w:sz w:val="28"/>
          <w:szCs w:val="28"/>
        </w:rPr>
        <w:t>h and fail, aerodynamic forces torn the entire vehicle apart</w:t>
      </w:r>
      <w:r w:rsidR="006C5F56">
        <w:rPr>
          <w:sz w:val="28"/>
          <w:szCs w:val="28"/>
        </w:rPr>
        <w:t>.”</w:t>
      </w:r>
    </w:p>
    <w:p w14:paraId="4B3D395E" w14:textId="56B75A0A" w:rsidR="006C5F56" w:rsidRDefault="006C5F56" w:rsidP="00ED4FBC">
      <w:pPr>
        <w:pStyle w:val="ListParagraph"/>
        <w:numPr>
          <w:ilvl w:val="0"/>
          <w:numId w:val="8"/>
        </w:numPr>
        <w:rPr>
          <w:sz w:val="28"/>
          <w:szCs w:val="28"/>
        </w:rPr>
      </w:pPr>
      <w:r>
        <w:rPr>
          <w:sz w:val="28"/>
          <w:szCs w:val="28"/>
        </w:rPr>
        <w:t xml:space="preserve">Page 115, under section 5.3, line 6: Amend to bold-font: “ … or </w:t>
      </w:r>
      <w:r w:rsidRPr="006C5F56">
        <w:rPr>
          <w:b/>
          <w:color w:val="FF0000"/>
          <w:sz w:val="28"/>
          <w:szCs w:val="28"/>
        </w:rPr>
        <w:t xml:space="preserve">macromolecules </w:t>
      </w:r>
      <w:r>
        <w:rPr>
          <w:sz w:val="28"/>
          <w:szCs w:val="28"/>
        </w:rPr>
        <w:t>…”</w:t>
      </w:r>
    </w:p>
    <w:p w14:paraId="5306180F" w14:textId="5D809A38" w:rsidR="006C5F56" w:rsidRDefault="006C5F56" w:rsidP="00ED4FBC">
      <w:pPr>
        <w:pStyle w:val="ListParagraph"/>
        <w:numPr>
          <w:ilvl w:val="0"/>
          <w:numId w:val="8"/>
        </w:numPr>
        <w:rPr>
          <w:sz w:val="28"/>
          <w:szCs w:val="28"/>
        </w:rPr>
      </w:pPr>
      <w:r>
        <w:rPr>
          <w:sz w:val="28"/>
          <w:szCs w:val="28"/>
        </w:rPr>
        <w:t xml:space="preserve">Page 117, last two lines: Amend to read: “ … using </w:t>
      </w:r>
      <w:r w:rsidRPr="006C5F56">
        <w:rPr>
          <w:color w:val="FF0000"/>
          <w:sz w:val="28"/>
          <w:szCs w:val="28"/>
        </w:rPr>
        <w:t>ethylene</w:t>
      </w:r>
      <w:r>
        <w:rPr>
          <w:sz w:val="28"/>
          <w:szCs w:val="28"/>
        </w:rPr>
        <w:t xml:space="preserve"> as the …”</w:t>
      </w:r>
    </w:p>
    <w:p w14:paraId="29A9428B" w14:textId="5BB26BFD" w:rsidR="006C5F56" w:rsidRDefault="006C5F56" w:rsidP="00ED4FBC">
      <w:pPr>
        <w:pStyle w:val="ListParagraph"/>
        <w:numPr>
          <w:ilvl w:val="0"/>
          <w:numId w:val="8"/>
        </w:numPr>
        <w:rPr>
          <w:sz w:val="28"/>
          <w:szCs w:val="28"/>
        </w:rPr>
      </w:pPr>
      <w:r>
        <w:rPr>
          <w:sz w:val="28"/>
          <w:szCs w:val="28"/>
        </w:rPr>
        <w:t>Page 120, Figure 5.6, should be redrawn in a NEW EDITION using a sketch to be provided by the author.</w:t>
      </w:r>
    </w:p>
    <w:p w14:paraId="5D6A8D0F" w14:textId="48E2B1BC" w:rsidR="006C5F56" w:rsidRDefault="006C5F56" w:rsidP="00ED4FBC">
      <w:pPr>
        <w:pStyle w:val="ListParagraph"/>
        <w:numPr>
          <w:ilvl w:val="0"/>
          <w:numId w:val="8"/>
        </w:numPr>
        <w:rPr>
          <w:sz w:val="28"/>
          <w:szCs w:val="28"/>
        </w:rPr>
      </w:pPr>
      <w:r>
        <w:rPr>
          <w:sz w:val="28"/>
          <w:szCs w:val="28"/>
        </w:rPr>
        <w:t>Page 120, 4</w:t>
      </w:r>
      <w:r w:rsidRPr="006C5F56">
        <w:rPr>
          <w:sz w:val="28"/>
          <w:szCs w:val="28"/>
          <w:vertAlign w:val="superscript"/>
        </w:rPr>
        <w:t>th</w:t>
      </w:r>
      <w:r>
        <w:rPr>
          <w:sz w:val="28"/>
          <w:szCs w:val="28"/>
        </w:rPr>
        <w:t xml:space="preserve"> </w:t>
      </w:r>
      <w:proofErr w:type="spellStart"/>
      <w:r>
        <w:rPr>
          <w:sz w:val="28"/>
          <w:szCs w:val="28"/>
        </w:rPr>
        <w:t>para</w:t>
      </w:r>
      <w:proofErr w:type="spellEnd"/>
      <w:proofErr w:type="gramStart"/>
      <w:r>
        <w:rPr>
          <w:sz w:val="28"/>
          <w:szCs w:val="28"/>
        </w:rPr>
        <w:t>.,</w:t>
      </w:r>
      <w:proofErr w:type="gramEnd"/>
      <w:r>
        <w:rPr>
          <w:sz w:val="28"/>
          <w:szCs w:val="28"/>
        </w:rPr>
        <w:t xml:space="preserve"> line 3: Amend to read: “ … </w:t>
      </w:r>
      <w:r w:rsidRPr="006C5F56">
        <w:rPr>
          <w:color w:val="FF0000"/>
          <w:sz w:val="28"/>
          <w:szCs w:val="28"/>
        </w:rPr>
        <w:t>are shown in Figure 5.7</w:t>
      </w:r>
      <w:r>
        <w:rPr>
          <w:sz w:val="28"/>
          <w:szCs w:val="28"/>
        </w:rPr>
        <w:t xml:space="preserve"> … “</w:t>
      </w:r>
    </w:p>
    <w:p w14:paraId="3BC9492C" w14:textId="396FC21F" w:rsidR="006C5F56" w:rsidRDefault="006C5F56" w:rsidP="00ED4FBC">
      <w:pPr>
        <w:pStyle w:val="ListParagraph"/>
        <w:numPr>
          <w:ilvl w:val="0"/>
          <w:numId w:val="8"/>
        </w:numPr>
        <w:rPr>
          <w:sz w:val="28"/>
          <w:szCs w:val="28"/>
        </w:rPr>
      </w:pPr>
      <w:r>
        <w:rPr>
          <w:sz w:val="28"/>
          <w:szCs w:val="28"/>
        </w:rPr>
        <w:t>Page 121, Figure 5.7 should be redrawn in a NEW EDITION using a sketch to be provided by the author.</w:t>
      </w:r>
    </w:p>
    <w:p w14:paraId="5774DDD9" w14:textId="677482BE" w:rsidR="006C5F56" w:rsidRDefault="006C5F56" w:rsidP="00ED4FBC">
      <w:pPr>
        <w:pStyle w:val="ListParagraph"/>
        <w:numPr>
          <w:ilvl w:val="0"/>
          <w:numId w:val="8"/>
        </w:numPr>
        <w:rPr>
          <w:sz w:val="28"/>
          <w:szCs w:val="28"/>
        </w:rPr>
      </w:pPr>
      <w:r>
        <w:rPr>
          <w:sz w:val="28"/>
          <w:szCs w:val="28"/>
        </w:rPr>
        <w:t>Page 122, Figure 5.8 could be deleted in a NEW EDITION, as it duplicates information presented better in Table 5.2.</w:t>
      </w:r>
    </w:p>
    <w:p w14:paraId="63EF1E91" w14:textId="2124A704" w:rsidR="006C5F56" w:rsidRDefault="006C5F56" w:rsidP="00ED4FBC">
      <w:pPr>
        <w:pStyle w:val="ListParagraph"/>
        <w:numPr>
          <w:ilvl w:val="0"/>
          <w:numId w:val="8"/>
        </w:numPr>
        <w:rPr>
          <w:sz w:val="28"/>
          <w:szCs w:val="28"/>
        </w:rPr>
      </w:pPr>
      <w:r>
        <w:rPr>
          <w:sz w:val="28"/>
          <w:szCs w:val="28"/>
        </w:rPr>
        <w:t xml:space="preserve">Page 122, under </w:t>
      </w:r>
      <w:r w:rsidRPr="006C5F56">
        <w:rPr>
          <w:b/>
          <w:sz w:val="28"/>
          <w:szCs w:val="28"/>
        </w:rPr>
        <w:t>Linear polymers</w:t>
      </w:r>
      <w:r>
        <w:rPr>
          <w:sz w:val="28"/>
          <w:szCs w:val="28"/>
        </w:rPr>
        <w:t xml:space="preserve">, last line: Amend to read: “Figure 5.9a shows </w:t>
      </w:r>
      <w:r w:rsidRPr="006C5F56">
        <w:rPr>
          <w:color w:val="FF0000"/>
          <w:sz w:val="28"/>
          <w:szCs w:val="28"/>
        </w:rPr>
        <w:t xml:space="preserve">a </w:t>
      </w:r>
      <w:r>
        <w:rPr>
          <w:sz w:val="28"/>
          <w:szCs w:val="28"/>
        </w:rPr>
        <w:t>linear …”</w:t>
      </w:r>
    </w:p>
    <w:p w14:paraId="16280F9C" w14:textId="1E10C366" w:rsidR="006C5F56" w:rsidRDefault="006C5F56" w:rsidP="00ED4FBC">
      <w:pPr>
        <w:pStyle w:val="ListParagraph"/>
        <w:numPr>
          <w:ilvl w:val="0"/>
          <w:numId w:val="8"/>
        </w:numPr>
        <w:rPr>
          <w:sz w:val="28"/>
          <w:szCs w:val="28"/>
        </w:rPr>
      </w:pPr>
      <w:r>
        <w:rPr>
          <w:sz w:val="28"/>
          <w:szCs w:val="28"/>
        </w:rPr>
        <w:t>Page 125, 1</w:t>
      </w:r>
      <w:r w:rsidRPr="006C5F56">
        <w:rPr>
          <w:sz w:val="28"/>
          <w:szCs w:val="28"/>
          <w:vertAlign w:val="superscript"/>
        </w:rPr>
        <w:t>st</w:t>
      </w:r>
      <w:r>
        <w:rPr>
          <w:sz w:val="28"/>
          <w:szCs w:val="28"/>
        </w:rPr>
        <w:t xml:space="preserve"> line at top: Amend to read: “</w:t>
      </w:r>
      <w:r w:rsidRPr="006C5F56">
        <w:rPr>
          <w:color w:val="FF0000"/>
          <w:sz w:val="28"/>
          <w:szCs w:val="28"/>
        </w:rPr>
        <w:t>A</w:t>
      </w:r>
      <w:r>
        <w:rPr>
          <w:sz w:val="28"/>
          <w:szCs w:val="28"/>
        </w:rPr>
        <w:t xml:space="preserve"> cross-linked polymer is …”</w:t>
      </w:r>
    </w:p>
    <w:p w14:paraId="0424D303" w14:textId="41CBE4A8" w:rsidR="006C5F56" w:rsidRDefault="006C5F56" w:rsidP="00ED4FBC">
      <w:pPr>
        <w:pStyle w:val="ListParagraph"/>
        <w:numPr>
          <w:ilvl w:val="0"/>
          <w:numId w:val="8"/>
        </w:numPr>
        <w:rPr>
          <w:sz w:val="28"/>
          <w:szCs w:val="28"/>
        </w:rPr>
      </w:pPr>
      <w:r>
        <w:rPr>
          <w:sz w:val="28"/>
          <w:szCs w:val="28"/>
        </w:rPr>
        <w:t xml:space="preserve">Page 127, Figure 5.11: Correct the letter-format molecular formula by deleting the </w:t>
      </w:r>
      <w:proofErr w:type="spellStart"/>
      <w:r>
        <w:rPr>
          <w:sz w:val="28"/>
          <w:szCs w:val="28"/>
        </w:rPr>
        <w:t>Hs</w:t>
      </w:r>
      <w:proofErr w:type="spellEnd"/>
      <w:r>
        <w:rPr>
          <w:sz w:val="28"/>
          <w:szCs w:val="28"/>
        </w:rPr>
        <w:t xml:space="preserve"> and bond at each end – of each formula – and </w:t>
      </w:r>
      <w:r w:rsidR="006B1B87">
        <w:rPr>
          <w:sz w:val="28"/>
          <w:szCs w:val="28"/>
        </w:rPr>
        <w:t>make the bond between Cs double (</w:t>
      </w:r>
      <w:r w:rsidR="006B1B87">
        <w:rPr>
          <w:rFonts w:ascii="Cambria" w:hAnsi="Cambria"/>
          <w:sz w:val="28"/>
          <w:szCs w:val="28"/>
        </w:rPr>
        <w:t>=</w:t>
      </w:r>
      <w:r w:rsidR="006B1B87">
        <w:rPr>
          <w:sz w:val="28"/>
          <w:szCs w:val="28"/>
        </w:rPr>
        <w:t>).</w:t>
      </w:r>
    </w:p>
    <w:p w14:paraId="460FDF84" w14:textId="694CAE2F" w:rsidR="006B1B87" w:rsidRDefault="006B1B87" w:rsidP="00ED4FBC">
      <w:pPr>
        <w:pStyle w:val="ListParagraph"/>
        <w:numPr>
          <w:ilvl w:val="0"/>
          <w:numId w:val="8"/>
        </w:numPr>
        <w:rPr>
          <w:sz w:val="28"/>
          <w:szCs w:val="28"/>
        </w:rPr>
      </w:pPr>
      <w:r>
        <w:rPr>
          <w:sz w:val="28"/>
          <w:szCs w:val="28"/>
        </w:rPr>
        <w:t xml:space="preserve">Page 129, in a NEW EDITION, </w:t>
      </w:r>
      <w:proofErr w:type="gramStart"/>
      <w:r>
        <w:rPr>
          <w:sz w:val="28"/>
          <w:szCs w:val="28"/>
        </w:rPr>
        <w:t>make</w:t>
      </w:r>
      <w:proofErr w:type="gramEnd"/>
      <w:r>
        <w:rPr>
          <w:sz w:val="28"/>
          <w:szCs w:val="28"/>
        </w:rPr>
        <w:t xml:space="preserve"> the dark-shaded circles in part d the same size as the light-shaded circles.</w:t>
      </w:r>
    </w:p>
    <w:p w14:paraId="69FEA6AA" w14:textId="57AE79D6" w:rsidR="006B1B87" w:rsidRDefault="006B1B87" w:rsidP="00ED4FBC">
      <w:pPr>
        <w:pStyle w:val="ListParagraph"/>
        <w:numPr>
          <w:ilvl w:val="0"/>
          <w:numId w:val="8"/>
        </w:numPr>
        <w:rPr>
          <w:sz w:val="28"/>
          <w:szCs w:val="28"/>
        </w:rPr>
      </w:pPr>
      <w:r>
        <w:rPr>
          <w:sz w:val="28"/>
          <w:szCs w:val="28"/>
        </w:rPr>
        <w:t xml:space="preserve">Page 131, under section 5.8, line 1: Amend the sentence to read: “ … in the context of liquid </w:t>
      </w:r>
      <w:r w:rsidRPr="006B1B87">
        <w:rPr>
          <w:color w:val="FF0000"/>
          <w:sz w:val="28"/>
          <w:szCs w:val="28"/>
        </w:rPr>
        <w:t>crystal display (LCD)</w:t>
      </w:r>
      <w:r>
        <w:rPr>
          <w:sz w:val="28"/>
          <w:szCs w:val="28"/>
        </w:rPr>
        <w:t xml:space="preserve"> flat </w:t>
      </w:r>
      <w:proofErr w:type="gramStart"/>
      <w:r>
        <w:rPr>
          <w:sz w:val="28"/>
          <w:szCs w:val="28"/>
        </w:rPr>
        <w:t>screen … )</w:t>
      </w:r>
      <w:proofErr w:type="gramEnd"/>
    </w:p>
    <w:p w14:paraId="5B84DB09" w14:textId="5D065148" w:rsidR="006B1B87" w:rsidRDefault="006B1B87" w:rsidP="00ED4FBC">
      <w:pPr>
        <w:pStyle w:val="ListParagraph"/>
        <w:numPr>
          <w:ilvl w:val="0"/>
          <w:numId w:val="8"/>
        </w:numPr>
        <w:rPr>
          <w:sz w:val="28"/>
          <w:szCs w:val="28"/>
        </w:rPr>
      </w:pPr>
      <w:r>
        <w:rPr>
          <w:sz w:val="28"/>
          <w:szCs w:val="28"/>
        </w:rPr>
        <w:t>Page 133, Summary, 1</w:t>
      </w:r>
      <w:r w:rsidRPr="006B1B87">
        <w:rPr>
          <w:sz w:val="28"/>
          <w:szCs w:val="28"/>
          <w:vertAlign w:val="superscript"/>
        </w:rPr>
        <w:t>st</w:t>
      </w:r>
      <w:r>
        <w:rPr>
          <w:sz w:val="28"/>
          <w:szCs w:val="28"/>
        </w:rPr>
        <w:t xml:space="preserve"> line: Amend to read: “There are materials that </w:t>
      </w:r>
      <w:r w:rsidRPr="006B1B87">
        <w:rPr>
          <w:color w:val="FF0000"/>
          <w:sz w:val="28"/>
          <w:szCs w:val="28"/>
        </w:rPr>
        <w:t>are very complex</w:t>
      </w:r>
      <w:r>
        <w:rPr>
          <w:sz w:val="28"/>
          <w:szCs w:val="28"/>
        </w:rPr>
        <w:t xml:space="preserve"> because …”</w:t>
      </w:r>
    </w:p>
    <w:p w14:paraId="56690CE0" w14:textId="77777777" w:rsidR="006B1B87" w:rsidRDefault="006B1B87" w:rsidP="006B1B87">
      <w:pPr>
        <w:rPr>
          <w:sz w:val="28"/>
          <w:szCs w:val="28"/>
        </w:rPr>
      </w:pPr>
    </w:p>
    <w:p w14:paraId="10EA98A8" w14:textId="7A273DE9" w:rsidR="006B1B87" w:rsidRDefault="006B1B87" w:rsidP="006B1B87">
      <w:pPr>
        <w:rPr>
          <w:sz w:val="28"/>
          <w:szCs w:val="28"/>
        </w:rPr>
      </w:pPr>
      <w:r>
        <w:rPr>
          <w:sz w:val="28"/>
          <w:szCs w:val="28"/>
        </w:rPr>
        <w:t>Chapter 6:</w:t>
      </w:r>
    </w:p>
    <w:p w14:paraId="12EF1C8E" w14:textId="032EB034" w:rsidR="006B1B87" w:rsidRDefault="006B1B87" w:rsidP="006B1B87">
      <w:pPr>
        <w:pStyle w:val="ListParagraph"/>
        <w:numPr>
          <w:ilvl w:val="0"/>
          <w:numId w:val="9"/>
        </w:numPr>
        <w:rPr>
          <w:sz w:val="28"/>
          <w:szCs w:val="28"/>
        </w:rPr>
      </w:pPr>
      <w:r>
        <w:rPr>
          <w:sz w:val="28"/>
          <w:szCs w:val="28"/>
        </w:rPr>
        <w:t>Page 140, 1</w:t>
      </w:r>
      <w:r w:rsidRPr="006B1B87">
        <w:rPr>
          <w:sz w:val="28"/>
          <w:szCs w:val="28"/>
          <w:vertAlign w:val="superscript"/>
        </w:rPr>
        <w:t>st</w:t>
      </w:r>
      <w:r>
        <w:rPr>
          <w:sz w:val="28"/>
          <w:szCs w:val="28"/>
        </w:rPr>
        <w:t xml:space="preserve"> new </w:t>
      </w:r>
      <w:proofErr w:type="spellStart"/>
      <w:r>
        <w:rPr>
          <w:sz w:val="28"/>
          <w:szCs w:val="28"/>
        </w:rPr>
        <w:t>para</w:t>
      </w:r>
      <w:proofErr w:type="spellEnd"/>
      <w:proofErr w:type="gramStart"/>
      <w:r>
        <w:rPr>
          <w:sz w:val="28"/>
          <w:szCs w:val="28"/>
        </w:rPr>
        <w:t>.,</w:t>
      </w:r>
      <w:proofErr w:type="gramEnd"/>
      <w:r>
        <w:rPr>
          <w:sz w:val="28"/>
          <w:szCs w:val="28"/>
        </w:rPr>
        <w:t xml:space="preserve"> line 1: Amend to read: “ … are the </w:t>
      </w:r>
      <w:r w:rsidRPr="006B1B87">
        <w:rPr>
          <w:color w:val="FF0000"/>
          <w:sz w:val="28"/>
          <w:szCs w:val="28"/>
        </w:rPr>
        <w:t>material’s</w:t>
      </w:r>
      <w:r>
        <w:rPr>
          <w:sz w:val="28"/>
          <w:szCs w:val="28"/>
        </w:rPr>
        <w:t xml:space="preserve"> response …”</w:t>
      </w:r>
    </w:p>
    <w:p w14:paraId="312A71AA" w14:textId="6154B90D" w:rsidR="006B1B87" w:rsidRDefault="006B1B87" w:rsidP="006B1B87">
      <w:pPr>
        <w:pStyle w:val="ListParagraph"/>
        <w:numPr>
          <w:ilvl w:val="0"/>
          <w:numId w:val="9"/>
        </w:numPr>
        <w:rPr>
          <w:sz w:val="28"/>
          <w:szCs w:val="28"/>
        </w:rPr>
      </w:pPr>
      <w:r>
        <w:rPr>
          <w:sz w:val="28"/>
          <w:szCs w:val="28"/>
        </w:rPr>
        <w:t xml:space="preserve">In a NEW EDITION, a new Chapter would </w:t>
      </w:r>
      <w:proofErr w:type="gramStart"/>
      <w:r>
        <w:rPr>
          <w:sz w:val="28"/>
          <w:szCs w:val="28"/>
        </w:rPr>
        <w:t>added,</w:t>
      </w:r>
      <w:proofErr w:type="gramEnd"/>
      <w:r>
        <w:rPr>
          <w:sz w:val="28"/>
          <w:szCs w:val="28"/>
        </w:rPr>
        <w:t xml:space="preserve"> right after Chapter 6, entitled “</w:t>
      </w:r>
      <w:proofErr w:type="spellStart"/>
      <w:r>
        <w:rPr>
          <w:sz w:val="28"/>
          <w:szCs w:val="28"/>
        </w:rPr>
        <w:t>Nanoscience</w:t>
      </w:r>
      <w:proofErr w:type="spellEnd"/>
      <w:r>
        <w:rPr>
          <w:sz w:val="28"/>
          <w:szCs w:val="28"/>
        </w:rPr>
        <w:t>, N</w:t>
      </w:r>
      <w:r w:rsidR="00AC4BEC">
        <w:rPr>
          <w:sz w:val="28"/>
          <w:szCs w:val="28"/>
        </w:rPr>
        <w:t xml:space="preserve">anostructure, and </w:t>
      </w:r>
      <w:proofErr w:type="spellStart"/>
      <w:r w:rsidR="00AC4BEC">
        <w:rPr>
          <w:sz w:val="28"/>
          <w:szCs w:val="28"/>
        </w:rPr>
        <w:t>Nanomaterals</w:t>
      </w:r>
      <w:proofErr w:type="spellEnd"/>
      <w:r w:rsidR="00AC4BEC">
        <w:rPr>
          <w:sz w:val="28"/>
          <w:szCs w:val="28"/>
        </w:rPr>
        <w:t>”.</w:t>
      </w:r>
    </w:p>
    <w:p w14:paraId="2317C106" w14:textId="6126DBE4" w:rsidR="00AC4BEC" w:rsidRDefault="00AC4BEC" w:rsidP="006B1B87">
      <w:pPr>
        <w:pStyle w:val="ListParagraph"/>
        <w:numPr>
          <w:ilvl w:val="0"/>
          <w:numId w:val="9"/>
        </w:numPr>
        <w:rPr>
          <w:sz w:val="28"/>
          <w:szCs w:val="28"/>
        </w:rPr>
      </w:pPr>
      <w:r>
        <w:rPr>
          <w:sz w:val="28"/>
          <w:szCs w:val="28"/>
        </w:rPr>
        <w:t xml:space="preserve">Page 152, Figure 6.3, caption line 1: Amend to read: “Plot of </w:t>
      </w:r>
      <w:r w:rsidRPr="00AC4BEC">
        <w:rPr>
          <w:color w:val="FF0000"/>
          <w:sz w:val="28"/>
          <w:szCs w:val="28"/>
        </w:rPr>
        <w:t>two correlating properties</w:t>
      </w:r>
      <w:r>
        <w:rPr>
          <w:sz w:val="28"/>
          <w:szCs w:val="28"/>
        </w:rPr>
        <w:t xml:space="preserve"> using …”</w:t>
      </w:r>
    </w:p>
    <w:p w14:paraId="2ACE940B" w14:textId="4DB9135D" w:rsidR="00AC4BEC" w:rsidRDefault="00AC4BEC" w:rsidP="006B1B87">
      <w:pPr>
        <w:pStyle w:val="ListParagraph"/>
        <w:numPr>
          <w:ilvl w:val="0"/>
          <w:numId w:val="9"/>
        </w:numPr>
        <w:rPr>
          <w:sz w:val="28"/>
          <w:szCs w:val="28"/>
        </w:rPr>
      </w:pPr>
      <w:r>
        <w:rPr>
          <w:sz w:val="28"/>
          <w:szCs w:val="28"/>
        </w:rPr>
        <w:t xml:space="preserve">Page 155, top, line 1: Amend to read: “ … structures were </w:t>
      </w:r>
      <w:r w:rsidRPr="00AC4BEC">
        <w:rPr>
          <w:color w:val="FF0000"/>
          <w:sz w:val="28"/>
          <w:szCs w:val="28"/>
        </w:rPr>
        <w:t>“dumb”</w:t>
      </w:r>
      <w:r>
        <w:rPr>
          <w:sz w:val="28"/>
          <w:szCs w:val="28"/>
        </w:rPr>
        <w:t>.”</w:t>
      </w:r>
    </w:p>
    <w:p w14:paraId="5028C095" w14:textId="19CCC51D" w:rsidR="00AC4BEC" w:rsidRDefault="00AC4BEC" w:rsidP="006B1B87">
      <w:pPr>
        <w:pStyle w:val="ListParagraph"/>
        <w:numPr>
          <w:ilvl w:val="0"/>
          <w:numId w:val="9"/>
        </w:numPr>
        <w:rPr>
          <w:sz w:val="28"/>
          <w:szCs w:val="28"/>
        </w:rPr>
      </w:pPr>
      <w:r>
        <w:rPr>
          <w:sz w:val="28"/>
          <w:szCs w:val="28"/>
        </w:rPr>
        <w:t xml:space="preserve">Page 155, top, line 6: Amend to read: “ … of the </w:t>
      </w:r>
      <w:r w:rsidRPr="00AC4BEC">
        <w:rPr>
          <w:color w:val="FF0000"/>
          <w:sz w:val="28"/>
          <w:szCs w:val="28"/>
        </w:rPr>
        <w:t xml:space="preserve">airplane’s </w:t>
      </w:r>
      <w:r>
        <w:rPr>
          <w:sz w:val="28"/>
          <w:szCs w:val="28"/>
        </w:rPr>
        <w:t>flight …”</w:t>
      </w:r>
    </w:p>
    <w:p w14:paraId="5FB2A16E" w14:textId="0AA1CD96" w:rsidR="00AC4BEC" w:rsidRDefault="00AC4BEC" w:rsidP="006B1B87">
      <w:pPr>
        <w:pStyle w:val="ListParagraph"/>
        <w:numPr>
          <w:ilvl w:val="0"/>
          <w:numId w:val="9"/>
        </w:numPr>
        <w:rPr>
          <w:sz w:val="28"/>
          <w:szCs w:val="28"/>
        </w:rPr>
      </w:pPr>
      <w:r>
        <w:rPr>
          <w:sz w:val="28"/>
          <w:szCs w:val="28"/>
        </w:rPr>
        <w:t>Page 155, 3</w:t>
      </w:r>
      <w:r w:rsidRPr="00AC4BEC">
        <w:rPr>
          <w:sz w:val="28"/>
          <w:szCs w:val="28"/>
          <w:vertAlign w:val="superscript"/>
        </w:rPr>
        <w:t>rd</w:t>
      </w:r>
      <w:r>
        <w:rPr>
          <w:sz w:val="28"/>
          <w:szCs w:val="28"/>
        </w:rPr>
        <w:t xml:space="preserve"> </w:t>
      </w:r>
      <w:proofErr w:type="spellStart"/>
      <w:r>
        <w:rPr>
          <w:sz w:val="28"/>
          <w:szCs w:val="28"/>
        </w:rPr>
        <w:t>para</w:t>
      </w:r>
      <w:proofErr w:type="spellEnd"/>
      <w:proofErr w:type="gramStart"/>
      <w:r>
        <w:rPr>
          <w:sz w:val="28"/>
          <w:szCs w:val="28"/>
        </w:rPr>
        <w:t>.,</w:t>
      </w:r>
      <w:proofErr w:type="gramEnd"/>
      <w:r>
        <w:rPr>
          <w:sz w:val="28"/>
          <w:szCs w:val="28"/>
        </w:rPr>
        <w:t xml:space="preserve"> line 6: Amend to read: “Just like a plant can adjust </w:t>
      </w:r>
      <w:r w:rsidRPr="00AC4BEC">
        <w:rPr>
          <w:color w:val="FF0000"/>
          <w:sz w:val="28"/>
          <w:szCs w:val="28"/>
        </w:rPr>
        <w:t>its leaves or flowers</w:t>
      </w:r>
      <w:r>
        <w:rPr>
          <w:sz w:val="28"/>
          <w:szCs w:val="28"/>
        </w:rPr>
        <w:t xml:space="preserve"> to …”</w:t>
      </w:r>
    </w:p>
    <w:p w14:paraId="7C58B86C" w14:textId="34C736A1" w:rsidR="00AC4BEC" w:rsidRPr="006B1B87" w:rsidRDefault="00AC4BEC" w:rsidP="006B1B87">
      <w:pPr>
        <w:pStyle w:val="ListParagraph"/>
        <w:numPr>
          <w:ilvl w:val="0"/>
          <w:numId w:val="9"/>
        </w:numPr>
        <w:rPr>
          <w:sz w:val="28"/>
          <w:szCs w:val="28"/>
        </w:rPr>
      </w:pPr>
      <w:r>
        <w:rPr>
          <w:sz w:val="28"/>
          <w:szCs w:val="28"/>
        </w:rPr>
        <w:t>Page 155, 3</w:t>
      </w:r>
      <w:r w:rsidRPr="00AC4BEC">
        <w:rPr>
          <w:sz w:val="28"/>
          <w:szCs w:val="28"/>
          <w:vertAlign w:val="superscript"/>
        </w:rPr>
        <w:t>rd</w:t>
      </w:r>
      <w:r>
        <w:rPr>
          <w:sz w:val="28"/>
          <w:szCs w:val="28"/>
        </w:rPr>
        <w:t xml:space="preserve"> </w:t>
      </w:r>
      <w:proofErr w:type="spellStart"/>
      <w:r>
        <w:rPr>
          <w:sz w:val="28"/>
          <w:szCs w:val="28"/>
        </w:rPr>
        <w:t>para</w:t>
      </w:r>
      <w:proofErr w:type="spellEnd"/>
      <w:proofErr w:type="gramStart"/>
      <w:r>
        <w:rPr>
          <w:sz w:val="28"/>
          <w:szCs w:val="28"/>
        </w:rPr>
        <w:t>.,</w:t>
      </w:r>
      <w:proofErr w:type="gramEnd"/>
      <w:r>
        <w:rPr>
          <w:sz w:val="28"/>
          <w:szCs w:val="28"/>
        </w:rPr>
        <w:t xml:space="preserve"> line 8: Amend to read: “ … of welder </w:t>
      </w:r>
      <w:r w:rsidRPr="00AC4BEC">
        <w:rPr>
          <w:color w:val="FF0000"/>
          <w:sz w:val="28"/>
          <w:szCs w:val="28"/>
        </w:rPr>
        <w:t>darken</w:t>
      </w:r>
      <w:r>
        <w:rPr>
          <w:sz w:val="28"/>
          <w:szCs w:val="28"/>
        </w:rPr>
        <w:t xml:space="preserve"> almost … “</w:t>
      </w:r>
    </w:p>
    <w:p w14:paraId="2ABEA675" w14:textId="77777777" w:rsidR="00635634" w:rsidRPr="00635634" w:rsidRDefault="00635634" w:rsidP="00635634">
      <w:pPr>
        <w:rPr>
          <w:sz w:val="28"/>
          <w:szCs w:val="28"/>
        </w:rPr>
      </w:pPr>
    </w:p>
    <w:p w14:paraId="19405DCF" w14:textId="35423C39" w:rsidR="0043189F" w:rsidRDefault="0043189F" w:rsidP="0043189F">
      <w:pPr>
        <w:rPr>
          <w:sz w:val="28"/>
          <w:szCs w:val="28"/>
        </w:rPr>
      </w:pPr>
      <w:r>
        <w:rPr>
          <w:sz w:val="28"/>
          <w:szCs w:val="28"/>
        </w:rPr>
        <w:t>Chapter 7:</w:t>
      </w:r>
    </w:p>
    <w:p w14:paraId="410FE5C3" w14:textId="180380DE" w:rsidR="00276EA1" w:rsidRDefault="0043189F" w:rsidP="00A6698F">
      <w:pPr>
        <w:pStyle w:val="ListParagraph"/>
        <w:numPr>
          <w:ilvl w:val="0"/>
          <w:numId w:val="11"/>
        </w:numPr>
        <w:rPr>
          <w:sz w:val="28"/>
          <w:szCs w:val="28"/>
        </w:rPr>
      </w:pPr>
      <w:r w:rsidRPr="00A6698F">
        <w:rPr>
          <w:sz w:val="28"/>
          <w:szCs w:val="28"/>
        </w:rPr>
        <w:t>Page 166, 3</w:t>
      </w:r>
      <w:r w:rsidRPr="00A6698F">
        <w:rPr>
          <w:sz w:val="28"/>
          <w:szCs w:val="28"/>
          <w:vertAlign w:val="superscript"/>
        </w:rPr>
        <w:t>rd</w:t>
      </w:r>
      <w:r w:rsidRPr="00A6698F">
        <w:rPr>
          <w:sz w:val="28"/>
          <w:szCs w:val="28"/>
        </w:rPr>
        <w:t xml:space="preserve"> </w:t>
      </w:r>
      <w:proofErr w:type="spellStart"/>
      <w:r w:rsidRPr="00A6698F">
        <w:rPr>
          <w:sz w:val="28"/>
          <w:szCs w:val="28"/>
        </w:rPr>
        <w:t>para</w:t>
      </w:r>
      <w:proofErr w:type="spellEnd"/>
      <w:proofErr w:type="gramStart"/>
      <w:r w:rsidRPr="00A6698F">
        <w:rPr>
          <w:sz w:val="28"/>
          <w:szCs w:val="28"/>
        </w:rPr>
        <w:t>.,</w:t>
      </w:r>
      <w:proofErr w:type="gramEnd"/>
      <w:r w:rsidRPr="00A6698F">
        <w:rPr>
          <w:sz w:val="28"/>
          <w:szCs w:val="28"/>
        </w:rPr>
        <w:t xml:space="preserve"> line 2: Amend to read: “ … is the </w:t>
      </w:r>
      <w:r w:rsidRPr="00A6698F">
        <w:rPr>
          <w:color w:val="FF0000"/>
          <w:sz w:val="28"/>
          <w:szCs w:val="28"/>
        </w:rPr>
        <w:t>tank used to contain</w:t>
      </w:r>
      <w:r w:rsidRPr="00A6698F">
        <w:rPr>
          <w:sz w:val="28"/>
          <w:szCs w:val="28"/>
        </w:rPr>
        <w:t xml:space="preserve"> liquid propane …”</w:t>
      </w:r>
      <w:r w:rsidR="00A6698F">
        <w:rPr>
          <w:sz w:val="28"/>
          <w:szCs w:val="28"/>
        </w:rPr>
        <w:t xml:space="preserve"> </w:t>
      </w:r>
    </w:p>
    <w:p w14:paraId="70C197CE" w14:textId="381BBD1C" w:rsidR="00A6698F" w:rsidRDefault="00A6698F" w:rsidP="00A6698F">
      <w:pPr>
        <w:pStyle w:val="ListParagraph"/>
        <w:numPr>
          <w:ilvl w:val="0"/>
          <w:numId w:val="11"/>
        </w:numPr>
        <w:rPr>
          <w:sz w:val="28"/>
          <w:szCs w:val="28"/>
        </w:rPr>
      </w:pPr>
      <w:r>
        <w:rPr>
          <w:sz w:val="28"/>
          <w:szCs w:val="28"/>
        </w:rPr>
        <w:t xml:space="preserve">Page 168, top, line 3: Amend to read: “ … is not a law </w:t>
      </w:r>
      <w:r w:rsidRPr="00A6698F">
        <w:rPr>
          <w:color w:val="FF0000"/>
          <w:sz w:val="28"/>
          <w:szCs w:val="28"/>
        </w:rPr>
        <w:t>of physics</w:t>
      </w:r>
      <w:r>
        <w:rPr>
          <w:sz w:val="28"/>
          <w:szCs w:val="28"/>
        </w:rPr>
        <w:t xml:space="preserve"> that …”</w:t>
      </w:r>
    </w:p>
    <w:p w14:paraId="1B32BB28" w14:textId="5C7E6307" w:rsidR="00A6698F" w:rsidRDefault="00A6698F" w:rsidP="00A6698F">
      <w:pPr>
        <w:pStyle w:val="ListParagraph"/>
        <w:numPr>
          <w:ilvl w:val="0"/>
          <w:numId w:val="11"/>
        </w:numPr>
        <w:rPr>
          <w:sz w:val="28"/>
          <w:szCs w:val="28"/>
        </w:rPr>
      </w:pPr>
      <w:r>
        <w:rPr>
          <w:sz w:val="28"/>
          <w:szCs w:val="28"/>
        </w:rPr>
        <w:t xml:space="preserve">Page 168, under </w:t>
      </w:r>
      <w:r w:rsidRPr="00A6698F">
        <w:rPr>
          <w:b/>
          <w:sz w:val="28"/>
          <w:szCs w:val="28"/>
        </w:rPr>
        <w:t>Engineering stress,</w:t>
      </w:r>
      <w:r>
        <w:rPr>
          <w:sz w:val="28"/>
          <w:szCs w:val="28"/>
        </w:rPr>
        <w:t xml:space="preserve"> line 3: Amend to read: “ … </w:t>
      </w:r>
      <w:proofErr w:type="gramStart"/>
      <w:r>
        <w:rPr>
          <w:sz w:val="28"/>
          <w:szCs w:val="28"/>
        </w:rPr>
        <w:t xml:space="preserve">are  </w:t>
      </w:r>
      <w:proofErr w:type="spellStart"/>
      <w:r>
        <w:rPr>
          <w:color w:val="FF0000"/>
          <w:sz w:val="28"/>
          <w:szCs w:val="28"/>
        </w:rPr>
        <w:t>megapascals</w:t>
      </w:r>
      <w:proofErr w:type="spellEnd"/>
      <w:proofErr w:type="gramEnd"/>
      <w:r>
        <w:rPr>
          <w:color w:val="FF0000"/>
          <w:sz w:val="28"/>
          <w:szCs w:val="28"/>
        </w:rPr>
        <w:t xml:space="preserve"> </w:t>
      </w:r>
      <w:r>
        <w:rPr>
          <w:sz w:val="28"/>
          <w:szCs w:val="28"/>
        </w:rPr>
        <w:t>…”</w:t>
      </w:r>
    </w:p>
    <w:p w14:paraId="77A9EDA3" w14:textId="1E6FF2D7" w:rsidR="00A6698F" w:rsidRDefault="00A6698F" w:rsidP="00A6698F">
      <w:pPr>
        <w:pStyle w:val="ListParagraph"/>
        <w:numPr>
          <w:ilvl w:val="0"/>
          <w:numId w:val="11"/>
        </w:numPr>
        <w:rPr>
          <w:sz w:val="28"/>
          <w:szCs w:val="28"/>
        </w:rPr>
      </w:pPr>
      <w:r>
        <w:rPr>
          <w:sz w:val="28"/>
          <w:szCs w:val="28"/>
        </w:rPr>
        <w:t xml:space="preserve">Page 170, top, last two lines in </w:t>
      </w:r>
      <w:proofErr w:type="spellStart"/>
      <w:r>
        <w:rPr>
          <w:sz w:val="28"/>
          <w:szCs w:val="28"/>
        </w:rPr>
        <w:t>para</w:t>
      </w:r>
      <w:proofErr w:type="spellEnd"/>
      <w:proofErr w:type="gramStart"/>
      <w:r>
        <w:rPr>
          <w:sz w:val="28"/>
          <w:szCs w:val="28"/>
        </w:rPr>
        <w:t>.:</w:t>
      </w:r>
      <w:proofErr w:type="gramEnd"/>
      <w:r>
        <w:rPr>
          <w:sz w:val="28"/>
          <w:szCs w:val="28"/>
        </w:rPr>
        <w:t xml:space="preserve"> Amend to read: “ does </w:t>
      </w:r>
      <w:r w:rsidRPr="00A6698F">
        <w:rPr>
          <w:sz w:val="28"/>
          <w:szCs w:val="28"/>
          <w:u w:val="single"/>
        </w:rPr>
        <w:t>not</w:t>
      </w:r>
      <w:r>
        <w:rPr>
          <w:sz w:val="28"/>
          <w:szCs w:val="28"/>
        </w:rPr>
        <w:t xml:space="preserve"> indicate …”</w:t>
      </w:r>
    </w:p>
    <w:p w14:paraId="47C3E3D2" w14:textId="63F4EECD" w:rsidR="00A6698F" w:rsidRDefault="00A6698F" w:rsidP="00A6698F">
      <w:pPr>
        <w:pStyle w:val="ListParagraph"/>
        <w:numPr>
          <w:ilvl w:val="0"/>
          <w:numId w:val="11"/>
        </w:numPr>
        <w:rPr>
          <w:sz w:val="28"/>
          <w:szCs w:val="28"/>
        </w:rPr>
      </w:pPr>
      <w:r>
        <w:rPr>
          <w:sz w:val="28"/>
          <w:szCs w:val="28"/>
        </w:rPr>
        <w:t>Page 171, 3</w:t>
      </w:r>
      <w:r w:rsidRPr="00A6698F">
        <w:rPr>
          <w:sz w:val="28"/>
          <w:szCs w:val="28"/>
          <w:vertAlign w:val="superscript"/>
        </w:rPr>
        <w:t>rd</w:t>
      </w:r>
      <w:r>
        <w:rPr>
          <w:sz w:val="28"/>
          <w:szCs w:val="28"/>
        </w:rPr>
        <w:t xml:space="preserve"> </w:t>
      </w:r>
      <w:proofErr w:type="spellStart"/>
      <w:r>
        <w:rPr>
          <w:sz w:val="28"/>
          <w:szCs w:val="28"/>
        </w:rPr>
        <w:t>para</w:t>
      </w:r>
      <w:proofErr w:type="spellEnd"/>
      <w:proofErr w:type="gramStart"/>
      <w:r>
        <w:rPr>
          <w:sz w:val="28"/>
          <w:szCs w:val="28"/>
        </w:rPr>
        <w:t>.,</w:t>
      </w:r>
      <w:proofErr w:type="gramEnd"/>
      <w:r>
        <w:rPr>
          <w:sz w:val="28"/>
          <w:szCs w:val="28"/>
        </w:rPr>
        <w:t xml:space="preserve"> line 1: line 1: Amend to read: “When loading is applied in more than one direction, </w:t>
      </w:r>
      <w:r w:rsidRPr="00A6698F">
        <w:rPr>
          <w:color w:val="FF0000"/>
          <w:sz w:val="28"/>
          <w:szCs w:val="28"/>
        </w:rPr>
        <w:t xml:space="preserve">that is, is </w:t>
      </w:r>
      <w:r>
        <w:rPr>
          <w:sz w:val="28"/>
          <w:szCs w:val="28"/>
        </w:rPr>
        <w:t xml:space="preserve">biaxial or </w:t>
      </w:r>
      <w:proofErr w:type="spellStart"/>
      <w:r>
        <w:rPr>
          <w:sz w:val="28"/>
          <w:szCs w:val="28"/>
        </w:rPr>
        <w:t>triaxial</w:t>
      </w:r>
      <w:proofErr w:type="spellEnd"/>
      <w:r>
        <w:rPr>
          <w:sz w:val="28"/>
          <w:szCs w:val="28"/>
        </w:rPr>
        <w:t>…”</w:t>
      </w:r>
    </w:p>
    <w:p w14:paraId="467A1B45" w14:textId="2D406E9F" w:rsidR="00A6698F" w:rsidRDefault="00A6698F" w:rsidP="00A6698F">
      <w:pPr>
        <w:pStyle w:val="ListParagraph"/>
        <w:numPr>
          <w:ilvl w:val="0"/>
          <w:numId w:val="11"/>
        </w:numPr>
        <w:rPr>
          <w:sz w:val="28"/>
          <w:szCs w:val="28"/>
        </w:rPr>
      </w:pPr>
      <w:r>
        <w:rPr>
          <w:sz w:val="28"/>
          <w:szCs w:val="28"/>
        </w:rPr>
        <w:t>Page 171, 4</w:t>
      </w:r>
      <w:r w:rsidRPr="00A6698F">
        <w:rPr>
          <w:sz w:val="28"/>
          <w:szCs w:val="28"/>
          <w:vertAlign w:val="superscript"/>
        </w:rPr>
        <w:t>th</w:t>
      </w:r>
      <w:r>
        <w:rPr>
          <w:sz w:val="28"/>
          <w:szCs w:val="28"/>
        </w:rPr>
        <w:t xml:space="preserve"> </w:t>
      </w:r>
      <w:proofErr w:type="spellStart"/>
      <w:r>
        <w:rPr>
          <w:sz w:val="28"/>
          <w:szCs w:val="28"/>
        </w:rPr>
        <w:t>para</w:t>
      </w:r>
      <w:proofErr w:type="spellEnd"/>
      <w:proofErr w:type="gramStart"/>
      <w:r>
        <w:rPr>
          <w:sz w:val="28"/>
          <w:szCs w:val="28"/>
        </w:rPr>
        <w:t>.,</w:t>
      </w:r>
      <w:proofErr w:type="gramEnd"/>
      <w:r>
        <w:rPr>
          <w:sz w:val="28"/>
          <w:szCs w:val="28"/>
        </w:rPr>
        <w:t xml:space="preserve"> line 7: Bold-font: “ … what is called a </w:t>
      </w:r>
      <w:r w:rsidRPr="00A6698F">
        <w:rPr>
          <w:b/>
          <w:sz w:val="28"/>
          <w:szCs w:val="28"/>
        </w:rPr>
        <w:t>neck</w:t>
      </w:r>
      <w:r>
        <w:rPr>
          <w:sz w:val="28"/>
          <w:szCs w:val="28"/>
        </w:rPr>
        <w:t xml:space="preserve"> or </w:t>
      </w:r>
      <w:r w:rsidRPr="00A6698F">
        <w:rPr>
          <w:b/>
          <w:sz w:val="28"/>
          <w:szCs w:val="28"/>
        </w:rPr>
        <w:t>necking</w:t>
      </w:r>
      <w:r>
        <w:rPr>
          <w:sz w:val="28"/>
          <w:szCs w:val="28"/>
        </w:rPr>
        <w:t xml:space="preserve"> …</w:t>
      </w:r>
    </w:p>
    <w:p w14:paraId="1BE09A16" w14:textId="25A9FF4F" w:rsidR="00A6698F" w:rsidRDefault="00A6698F" w:rsidP="00A6698F">
      <w:pPr>
        <w:pStyle w:val="ListParagraph"/>
        <w:numPr>
          <w:ilvl w:val="0"/>
          <w:numId w:val="11"/>
        </w:numPr>
        <w:rPr>
          <w:sz w:val="28"/>
          <w:szCs w:val="28"/>
        </w:rPr>
      </w:pPr>
      <w:r>
        <w:rPr>
          <w:sz w:val="28"/>
          <w:szCs w:val="28"/>
        </w:rPr>
        <w:t>Page 173, 3</w:t>
      </w:r>
      <w:r w:rsidRPr="00A6698F">
        <w:rPr>
          <w:sz w:val="28"/>
          <w:szCs w:val="28"/>
          <w:vertAlign w:val="superscript"/>
        </w:rPr>
        <w:t>rd</w:t>
      </w:r>
      <w:r>
        <w:rPr>
          <w:sz w:val="28"/>
          <w:szCs w:val="28"/>
        </w:rPr>
        <w:t xml:space="preserve"> new </w:t>
      </w:r>
      <w:proofErr w:type="spellStart"/>
      <w:r>
        <w:rPr>
          <w:sz w:val="28"/>
          <w:szCs w:val="28"/>
        </w:rPr>
        <w:t>para</w:t>
      </w:r>
      <w:proofErr w:type="spellEnd"/>
      <w:proofErr w:type="gramStart"/>
      <w:r>
        <w:rPr>
          <w:sz w:val="28"/>
          <w:szCs w:val="28"/>
        </w:rPr>
        <w:t>.,</w:t>
      </w:r>
      <w:proofErr w:type="gramEnd"/>
      <w:r>
        <w:rPr>
          <w:sz w:val="28"/>
          <w:szCs w:val="28"/>
        </w:rPr>
        <w:t xml:space="preserve"> last line: “Amend to read: “ shown beneath the strain axis of Figure 7.3, </w:t>
      </w:r>
      <w:r w:rsidRPr="00A6698F">
        <w:rPr>
          <w:color w:val="FF0000"/>
          <w:sz w:val="28"/>
          <w:szCs w:val="28"/>
        </w:rPr>
        <w:t>the difference between Point  and Point 1 (i.e., Point 3) and Point , respectively.”</w:t>
      </w:r>
    </w:p>
    <w:p w14:paraId="05B43C64" w14:textId="3DEACC8C" w:rsidR="00A6698F" w:rsidRDefault="00A6698F" w:rsidP="00A6698F">
      <w:pPr>
        <w:pStyle w:val="ListParagraph"/>
        <w:numPr>
          <w:ilvl w:val="0"/>
          <w:numId w:val="11"/>
        </w:numPr>
        <w:rPr>
          <w:sz w:val="28"/>
          <w:szCs w:val="28"/>
        </w:rPr>
      </w:pPr>
      <w:r>
        <w:rPr>
          <w:sz w:val="28"/>
          <w:szCs w:val="28"/>
        </w:rPr>
        <w:t xml:space="preserve">Page 178, Figure 7.10: Redraw left figure to have a real barrel shape, as in the top of Figure </w:t>
      </w:r>
      <w:r w:rsidR="000E2B97">
        <w:rPr>
          <w:sz w:val="28"/>
          <w:szCs w:val="28"/>
        </w:rPr>
        <w:t>7.11, but with dashed starting cylindrical shape as well.</w:t>
      </w:r>
    </w:p>
    <w:p w14:paraId="720ED413" w14:textId="23DA6BFB" w:rsidR="000E2B97" w:rsidRDefault="000E2B97" w:rsidP="00A6698F">
      <w:pPr>
        <w:pStyle w:val="ListParagraph"/>
        <w:numPr>
          <w:ilvl w:val="0"/>
          <w:numId w:val="11"/>
        </w:numPr>
        <w:rPr>
          <w:sz w:val="28"/>
          <w:szCs w:val="28"/>
        </w:rPr>
      </w:pPr>
      <w:r>
        <w:rPr>
          <w:sz w:val="28"/>
          <w:szCs w:val="28"/>
        </w:rPr>
        <w:t>Page 179, Figure 7.11: Make fractured cylinder in b a right cylinder, with same-size upper and lower portions.</w:t>
      </w:r>
    </w:p>
    <w:p w14:paraId="6058EFA7" w14:textId="3E8615BD" w:rsidR="000E2B97" w:rsidRDefault="000E2B97" w:rsidP="00A6698F">
      <w:pPr>
        <w:pStyle w:val="ListParagraph"/>
        <w:numPr>
          <w:ilvl w:val="0"/>
          <w:numId w:val="11"/>
        </w:numPr>
        <w:rPr>
          <w:sz w:val="28"/>
          <w:szCs w:val="28"/>
        </w:rPr>
      </w:pPr>
      <w:r>
        <w:rPr>
          <w:sz w:val="28"/>
          <w:szCs w:val="28"/>
        </w:rPr>
        <w:t xml:space="preserve">Page 180, top, line 4: Correct to read: “ … because </w:t>
      </w:r>
      <w:r w:rsidRPr="000E2B97">
        <w:rPr>
          <w:color w:val="FF0000"/>
          <w:sz w:val="28"/>
          <w:szCs w:val="28"/>
        </w:rPr>
        <w:t>strong</w:t>
      </w:r>
      <w:r>
        <w:rPr>
          <w:sz w:val="28"/>
          <w:szCs w:val="28"/>
        </w:rPr>
        <w:t xml:space="preserve"> materials …”</w:t>
      </w:r>
    </w:p>
    <w:p w14:paraId="73B5E335" w14:textId="3F2A99BE" w:rsidR="000E2B97" w:rsidRDefault="000E2B97" w:rsidP="00A6698F">
      <w:pPr>
        <w:pStyle w:val="ListParagraph"/>
        <w:numPr>
          <w:ilvl w:val="0"/>
          <w:numId w:val="11"/>
        </w:numPr>
        <w:rPr>
          <w:sz w:val="28"/>
          <w:szCs w:val="28"/>
        </w:rPr>
      </w:pPr>
      <w:r>
        <w:rPr>
          <w:sz w:val="28"/>
          <w:szCs w:val="28"/>
        </w:rPr>
        <w:t xml:space="preserve">Page 183, top, line 2: Amend to read: “The tests </w:t>
      </w:r>
      <w:r w:rsidRPr="000E2B97">
        <w:rPr>
          <w:color w:val="FF0000"/>
          <w:sz w:val="28"/>
          <w:szCs w:val="28"/>
        </w:rPr>
        <w:t>uses</w:t>
      </w:r>
      <w:r>
        <w:rPr>
          <w:sz w:val="28"/>
          <w:szCs w:val="28"/>
        </w:rPr>
        <w:t xml:space="preserve"> the …”</w:t>
      </w:r>
    </w:p>
    <w:p w14:paraId="338794E4" w14:textId="66BDD52A" w:rsidR="000E2B97" w:rsidRDefault="000E2B97" w:rsidP="00A6698F">
      <w:pPr>
        <w:pStyle w:val="ListParagraph"/>
        <w:numPr>
          <w:ilvl w:val="0"/>
          <w:numId w:val="11"/>
        </w:numPr>
        <w:rPr>
          <w:sz w:val="28"/>
          <w:szCs w:val="28"/>
        </w:rPr>
      </w:pPr>
      <w:r>
        <w:rPr>
          <w:sz w:val="28"/>
          <w:szCs w:val="28"/>
        </w:rPr>
        <w:t xml:space="preserve">Page 191, top, line 1: Amend to read: “ … </w:t>
      </w:r>
      <w:r>
        <w:rPr>
          <w:color w:val="FF0000"/>
          <w:sz w:val="28"/>
          <w:szCs w:val="28"/>
        </w:rPr>
        <w:t xml:space="preserve">exhibits no endurance limit.” </w:t>
      </w:r>
    </w:p>
    <w:p w14:paraId="63B693B3" w14:textId="0E2FC123" w:rsidR="000E2B97" w:rsidRDefault="000E2B97" w:rsidP="00A6698F">
      <w:pPr>
        <w:pStyle w:val="ListParagraph"/>
        <w:numPr>
          <w:ilvl w:val="0"/>
          <w:numId w:val="11"/>
        </w:numPr>
        <w:rPr>
          <w:sz w:val="28"/>
          <w:szCs w:val="28"/>
        </w:rPr>
      </w:pPr>
      <w:r>
        <w:rPr>
          <w:sz w:val="28"/>
          <w:szCs w:val="28"/>
        </w:rPr>
        <w:t xml:space="preserve">Page 191, top, right after line 4: Add: “Common practice is to refer to the upper allowable value of stress that will allow a certain life (i.e., number of cycles before failure) as the </w:t>
      </w:r>
      <w:r w:rsidRPr="000E2B97">
        <w:rPr>
          <w:i/>
          <w:sz w:val="28"/>
          <w:szCs w:val="28"/>
        </w:rPr>
        <w:t>fatigue limit</w:t>
      </w:r>
      <w:r>
        <w:rPr>
          <w:sz w:val="28"/>
          <w:szCs w:val="28"/>
        </w:rPr>
        <w:t>.”</w:t>
      </w:r>
    </w:p>
    <w:p w14:paraId="591116AF" w14:textId="32C7A58C" w:rsidR="000E2B97" w:rsidRDefault="000E2B97" w:rsidP="00A6698F">
      <w:pPr>
        <w:pStyle w:val="ListParagraph"/>
        <w:numPr>
          <w:ilvl w:val="0"/>
          <w:numId w:val="11"/>
        </w:numPr>
        <w:rPr>
          <w:sz w:val="28"/>
          <w:szCs w:val="28"/>
        </w:rPr>
      </w:pPr>
      <w:r>
        <w:rPr>
          <w:sz w:val="28"/>
          <w:szCs w:val="28"/>
        </w:rPr>
        <w:t>Page 192, top, line 1: Amend to read: “ … like ripples formed in the sand on a beach demarcate a receding tide.”</w:t>
      </w:r>
    </w:p>
    <w:p w14:paraId="3026C0C1" w14:textId="65A22A17" w:rsidR="000E2B97" w:rsidRDefault="000E2B97" w:rsidP="00A6698F">
      <w:pPr>
        <w:pStyle w:val="ListParagraph"/>
        <w:numPr>
          <w:ilvl w:val="0"/>
          <w:numId w:val="11"/>
        </w:numPr>
        <w:rPr>
          <w:sz w:val="28"/>
          <w:szCs w:val="28"/>
        </w:rPr>
      </w:pPr>
      <w:r>
        <w:rPr>
          <w:sz w:val="28"/>
          <w:szCs w:val="28"/>
        </w:rPr>
        <w:t>Page 19</w:t>
      </w:r>
      <w:r w:rsidR="003C30BF">
        <w:rPr>
          <w:sz w:val="28"/>
          <w:szCs w:val="28"/>
        </w:rPr>
        <w:t>5</w:t>
      </w:r>
      <w:r>
        <w:rPr>
          <w:sz w:val="28"/>
          <w:szCs w:val="28"/>
        </w:rPr>
        <w:t>, 1</w:t>
      </w:r>
      <w:r w:rsidRPr="000E2B97">
        <w:rPr>
          <w:sz w:val="28"/>
          <w:szCs w:val="28"/>
          <w:vertAlign w:val="superscript"/>
        </w:rPr>
        <w:t>st</w:t>
      </w:r>
      <w:r>
        <w:rPr>
          <w:sz w:val="28"/>
          <w:szCs w:val="28"/>
        </w:rPr>
        <w:t xml:space="preserve"> new </w:t>
      </w:r>
      <w:proofErr w:type="spellStart"/>
      <w:r>
        <w:rPr>
          <w:sz w:val="28"/>
          <w:szCs w:val="28"/>
        </w:rPr>
        <w:t>para</w:t>
      </w:r>
      <w:proofErr w:type="spellEnd"/>
      <w:proofErr w:type="gramStart"/>
      <w:r>
        <w:rPr>
          <w:sz w:val="28"/>
          <w:szCs w:val="28"/>
        </w:rPr>
        <w:t>.,</w:t>
      </w:r>
      <w:proofErr w:type="gramEnd"/>
      <w:r>
        <w:rPr>
          <w:sz w:val="28"/>
          <w:szCs w:val="28"/>
        </w:rPr>
        <w:t xml:space="preserve"> line 1: “Amend to read: “ … above </w:t>
      </w:r>
      <w:r w:rsidRPr="003C30BF">
        <w:rPr>
          <w:color w:val="FF0000"/>
          <w:sz w:val="28"/>
          <w:szCs w:val="28"/>
        </w:rPr>
        <w:t>about</w:t>
      </w:r>
      <w:r>
        <w:rPr>
          <w:sz w:val="28"/>
          <w:szCs w:val="28"/>
        </w:rPr>
        <w:t xml:space="preserve"> 0.4 T</w:t>
      </w:r>
      <w:r w:rsidRPr="003C30BF">
        <w:rPr>
          <w:sz w:val="28"/>
          <w:szCs w:val="28"/>
          <w:vertAlign w:val="subscript"/>
        </w:rPr>
        <w:t>m</w:t>
      </w:r>
      <w:r w:rsidR="003C30BF">
        <w:rPr>
          <w:sz w:val="28"/>
          <w:szCs w:val="28"/>
        </w:rPr>
        <w:t xml:space="preserve"> …</w:t>
      </w:r>
    </w:p>
    <w:p w14:paraId="19359D08" w14:textId="3C3B8654" w:rsidR="003C30BF" w:rsidRDefault="003C30BF" w:rsidP="00A6698F">
      <w:pPr>
        <w:pStyle w:val="ListParagraph"/>
        <w:numPr>
          <w:ilvl w:val="0"/>
          <w:numId w:val="11"/>
        </w:numPr>
        <w:rPr>
          <w:sz w:val="28"/>
          <w:szCs w:val="28"/>
        </w:rPr>
      </w:pPr>
      <w:r>
        <w:rPr>
          <w:sz w:val="28"/>
          <w:szCs w:val="28"/>
        </w:rPr>
        <w:t xml:space="preserve">Page 199, Summary, 2dn </w:t>
      </w:r>
      <w:proofErr w:type="spellStart"/>
      <w:r>
        <w:rPr>
          <w:sz w:val="28"/>
          <w:szCs w:val="28"/>
        </w:rPr>
        <w:t>para</w:t>
      </w:r>
      <w:proofErr w:type="spellEnd"/>
      <w:proofErr w:type="gramStart"/>
      <w:r>
        <w:rPr>
          <w:sz w:val="28"/>
          <w:szCs w:val="28"/>
        </w:rPr>
        <w:t>.:</w:t>
      </w:r>
      <w:proofErr w:type="gramEnd"/>
      <w:r>
        <w:rPr>
          <w:sz w:val="28"/>
          <w:szCs w:val="28"/>
        </w:rPr>
        <w:t xml:space="preserve"> Rewrite entirely as: “Strong, inherently brittle materials, like ceramics, tend to exhibit an engineering stress-engineering strain diagram with an extensive linear elastic region, while ductile metals tend to exhibit reasonable linear elastic regions. Many polymers, especially elastomers, do not exhibit much, if any, linearity, even though they behave elastically. The linear region of the elastic portion of a stress-strain curve is defined by Hooke’s law, with a slope that …”</w:t>
      </w:r>
    </w:p>
    <w:p w14:paraId="529D0806" w14:textId="04552DED" w:rsidR="003C30BF" w:rsidRDefault="003C30BF" w:rsidP="00A6698F">
      <w:pPr>
        <w:pStyle w:val="ListParagraph"/>
        <w:numPr>
          <w:ilvl w:val="0"/>
          <w:numId w:val="11"/>
        </w:numPr>
        <w:rPr>
          <w:sz w:val="28"/>
          <w:szCs w:val="28"/>
        </w:rPr>
      </w:pPr>
      <w:r>
        <w:rPr>
          <w:sz w:val="28"/>
          <w:szCs w:val="28"/>
        </w:rPr>
        <w:t xml:space="preserve">Page 203, Problem 7.6-1, line 2: Correct to read: “ … for each here, </w:t>
      </w:r>
      <w:r w:rsidRPr="003C30BF">
        <w:rPr>
          <w:color w:val="FF0000"/>
          <w:sz w:val="28"/>
          <w:szCs w:val="28"/>
        </w:rPr>
        <w:t>plot</w:t>
      </w:r>
      <w:r>
        <w:rPr>
          <w:sz w:val="28"/>
          <w:szCs w:val="28"/>
        </w:rPr>
        <w:t xml:space="preserve"> their …”</w:t>
      </w:r>
    </w:p>
    <w:p w14:paraId="52CFA21B" w14:textId="77777777" w:rsidR="003C30BF" w:rsidRDefault="003C30BF" w:rsidP="003C30BF">
      <w:pPr>
        <w:rPr>
          <w:sz w:val="28"/>
          <w:szCs w:val="28"/>
        </w:rPr>
      </w:pPr>
    </w:p>
    <w:p w14:paraId="67573740" w14:textId="5ABE75BD" w:rsidR="003C30BF" w:rsidRDefault="003C30BF" w:rsidP="003C30BF">
      <w:pPr>
        <w:rPr>
          <w:sz w:val="28"/>
          <w:szCs w:val="28"/>
        </w:rPr>
      </w:pPr>
      <w:r>
        <w:rPr>
          <w:sz w:val="28"/>
          <w:szCs w:val="28"/>
        </w:rPr>
        <w:t>Chapter 8:</w:t>
      </w:r>
    </w:p>
    <w:p w14:paraId="17EF8498" w14:textId="6D708153" w:rsidR="003C30BF" w:rsidRDefault="003C30BF" w:rsidP="003C30BF">
      <w:pPr>
        <w:pStyle w:val="ListParagraph"/>
        <w:numPr>
          <w:ilvl w:val="0"/>
          <w:numId w:val="12"/>
        </w:numPr>
        <w:rPr>
          <w:sz w:val="28"/>
          <w:szCs w:val="28"/>
        </w:rPr>
      </w:pPr>
      <w:r>
        <w:rPr>
          <w:sz w:val="28"/>
          <w:szCs w:val="28"/>
        </w:rPr>
        <w:t xml:space="preserve">Page 207, Objective 2a, line 2: Amend to read: “ … on </w:t>
      </w:r>
      <w:r w:rsidRPr="003C30BF">
        <w:rPr>
          <w:color w:val="FF0000"/>
          <w:sz w:val="28"/>
          <w:szCs w:val="28"/>
        </w:rPr>
        <w:t>close-packed</w:t>
      </w:r>
      <w:r>
        <w:rPr>
          <w:sz w:val="28"/>
          <w:szCs w:val="28"/>
        </w:rPr>
        <w:t xml:space="preserve"> planes and … “</w:t>
      </w:r>
    </w:p>
    <w:p w14:paraId="101E32E9" w14:textId="35501F87" w:rsidR="003C30BF" w:rsidRDefault="003C30BF" w:rsidP="003C30BF">
      <w:pPr>
        <w:pStyle w:val="ListParagraph"/>
        <w:numPr>
          <w:ilvl w:val="0"/>
          <w:numId w:val="12"/>
        </w:numPr>
        <w:rPr>
          <w:sz w:val="28"/>
          <w:szCs w:val="28"/>
        </w:rPr>
      </w:pPr>
      <w:r>
        <w:rPr>
          <w:sz w:val="28"/>
          <w:szCs w:val="28"/>
        </w:rPr>
        <w:t xml:space="preserve">Page 218, Figure 8.8: Add </w:t>
      </w:r>
      <w:r w:rsidR="008D2986">
        <w:rPr>
          <w:sz w:val="28"/>
          <w:szCs w:val="28"/>
        </w:rPr>
        <w:t>a new line, with a slope the same as the line shown, but to the right, passing from 0.002 offset strain (labeled “)</w:t>
      </w:r>
      <w:proofErr w:type="gramStart"/>
      <w:r w:rsidR="008D2986">
        <w:rPr>
          <w:sz w:val="28"/>
          <w:szCs w:val="28"/>
        </w:rPr>
        <w:t>.002</w:t>
      </w:r>
      <w:proofErr w:type="gramEnd"/>
      <w:r w:rsidR="008D2986">
        <w:rPr>
          <w:sz w:val="28"/>
          <w:szCs w:val="28"/>
        </w:rPr>
        <w:t xml:space="preserve">”) on the strain axis, and intersection the curved portion of the existing curve to result in the value of </w:t>
      </w:r>
      <w:r w:rsidR="008D2986" w:rsidRPr="008D2986">
        <w:rPr>
          <w:rFonts w:ascii="Symbol" w:hAnsi="Symbol"/>
          <w:sz w:val="28"/>
          <w:szCs w:val="28"/>
        </w:rPr>
        <w:t></w:t>
      </w:r>
      <w:r w:rsidR="008D2986" w:rsidRPr="008D2986">
        <w:rPr>
          <w:sz w:val="28"/>
          <w:szCs w:val="28"/>
          <w:vertAlign w:val="subscript"/>
        </w:rPr>
        <w:t xml:space="preserve">YS </w:t>
      </w:r>
      <w:r w:rsidR="008D2986">
        <w:rPr>
          <w:sz w:val="28"/>
          <w:szCs w:val="28"/>
        </w:rPr>
        <w:t>shown.</w:t>
      </w:r>
    </w:p>
    <w:p w14:paraId="5DD63E1B" w14:textId="5CFD5862" w:rsidR="008D2986" w:rsidRDefault="008D2986" w:rsidP="003C30BF">
      <w:pPr>
        <w:pStyle w:val="ListParagraph"/>
        <w:numPr>
          <w:ilvl w:val="0"/>
          <w:numId w:val="12"/>
        </w:numPr>
        <w:rPr>
          <w:sz w:val="28"/>
          <w:szCs w:val="28"/>
        </w:rPr>
      </w:pPr>
      <w:r>
        <w:rPr>
          <w:sz w:val="28"/>
          <w:szCs w:val="28"/>
        </w:rPr>
        <w:t xml:space="preserve">In a NEW EDITION, Figure 8.9 on page </w:t>
      </w:r>
      <w:proofErr w:type="gramStart"/>
      <w:r>
        <w:rPr>
          <w:sz w:val="28"/>
          <w:szCs w:val="28"/>
        </w:rPr>
        <w:t>219,</w:t>
      </w:r>
      <w:proofErr w:type="gramEnd"/>
      <w:r>
        <w:rPr>
          <w:sz w:val="28"/>
          <w:szCs w:val="28"/>
        </w:rPr>
        <w:t xml:space="preserve"> should be redrawn per sketch to be provided by the author.</w:t>
      </w:r>
    </w:p>
    <w:p w14:paraId="7F197742" w14:textId="64F9DBEF" w:rsidR="008D2986" w:rsidRDefault="008D2986" w:rsidP="003C30BF">
      <w:pPr>
        <w:pStyle w:val="ListParagraph"/>
        <w:numPr>
          <w:ilvl w:val="0"/>
          <w:numId w:val="12"/>
        </w:numPr>
        <w:rPr>
          <w:sz w:val="28"/>
          <w:szCs w:val="28"/>
        </w:rPr>
      </w:pPr>
      <w:r>
        <w:rPr>
          <w:sz w:val="28"/>
          <w:szCs w:val="28"/>
        </w:rPr>
        <w:t>Page 228, Figure 8.16: Change the “C” at the left (by the notch) to “</w:t>
      </w:r>
      <w:r w:rsidRPr="008D2986">
        <w:rPr>
          <w:color w:val="FF0000"/>
          <w:sz w:val="28"/>
          <w:szCs w:val="28"/>
        </w:rPr>
        <w:t>a</w:t>
      </w:r>
      <w:r>
        <w:rPr>
          <w:sz w:val="28"/>
          <w:szCs w:val="28"/>
        </w:rPr>
        <w:t xml:space="preserve">”, change the equation shown at that location to </w:t>
      </w:r>
    </w:p>
    <w:p w14:paraId="72BDB47C" w14:textId="059467E0" w:rsidR="008D2986" w:rsidRPr="00690432" w:rsidRDefault="008D2986" w:rsidP="00690432">
      <w:pPr>
        <w:pStyle w:val="ListParagraph"/>
        <w:jc w:val="center"/>
        <w:rPr>
          <w:color w:val="FF0000"/>
          <w:sz w:val="28"/>
          <w:szCs w:val="28"/>
          <w:vertAlign w:val="superscript"/>
        </w:rPr>
      </w:pPr>
      <w:r w:rsidRPr="008D2986">
        <w:rPr>
          <w:rFonts w:ascii="Symbol" w:hAnsi="Symbol"/>
          <w:color w:val="FF0000"/>
          <w:sz w:val="28"/>
          <w:szCs w:val="28"/>
        </w:rPr>
        <w:t></w:t>
      </w:r>
      <w:r w:rsidRPr="008D2986">
        <w:rPr>
          <w:color w:val="FF0000"/>
          <w:sz w:val="28"/>
          <w:szCs w:val="28"/>
        </w:rPr>
        <w:t xml:space="preserve"> = 2</w:t>
      </w:r>
      <w:r w:rsidRPr="008D2986">
        <w:rPr>
          <w:rFonts w:ascii="Symbol" w:hAnsi="Symbol"/>
          <w:color w:val="FF0000"/>
          <w:sz w:val="28"/>
          <w:szCs w:val="28"/>
        </w:rPr>
        <w:t></w:t>
      </w:r>
      <w:r w:rsidRPr="008D2986">
        <w:rPr>
          <w:color w:val="FF0000"/>
          <w:sz w:val="28"/>
          <w:szCs w:val="28"/>
          <w:vertAlign w:val="subscript"/>
        </w:rPr>
        <w:t>o</w:t>
      </w:r>
      <w:r w:rsidRPr="008D2986">
        <w:rPr>
          <w:color w:val="FF0000"/>
          <w:sz w:val="28"/>
          <w:szCs w:val="28"/>
        </w:rPr>
        <w:t xml:space="preserve"> (a/</w:t>
      </w:r>
      <w:proofErr w:type="gramStart"/>
      <w:r w:rsidRPr="008D2986">
        <w:rPr>
          <w:rFonts w:ascii="Symbol" w:hAnsi="Symbol"/>
          <w:color w:val="FF0000"/>
          <w:sz w:val="28"/>
          <w:szCs w:val="28"/>
        </w:rPr>
        <w:t></w:t>
      </w:r>
      <w:r w:rsidRPr="008D2986">
        <w:rPr>
          <w:color w:val="FF0000"/>
          <w:sz w:val="28"/>
          <w:szCs w:val="28"/>
          <w:vertAlign w:val="subscript"/>
        </w:rPr>
        <w:t>t</w:t>
      </w:r>
      <w:r w:rsidRPr="008D2986">
        <w:rPr>
          <w:color w:val="FF0000"/>
          <w:sz w:val="28"/>
          <w:szCs w:val="28"/>
        </w:rPr>
        <w:t>)</w:t>
      </w:r>
      <w:r w:rsidRPr="008D2986">
        <w:rPr>
          <w:color w:val="FF0000"/>
          <w:sz w:val="28"/>
          <w:szCs w:val="28"/>
          <w:vertAlign w:val="superscript"/>
        </w:rPr>
        <w:t>1</w:t>
      </w:r>
      <w:proofErr w:type="gramEnd"/>
      <w:r w:rsidRPr="008D2986">
        <w:rPr>
          <w:color w:val="FF0000"/>
          <w:sz w:val="28"/>
          <w:szCs w:val="28"/>
          <w:vertAlign w:val="superscript"/>
        </w:rPr>
        <w:t>/2</w:t>
      </w:r>
    </w:p>
    <w:p w14:paraId="72C1F892" w14:textId="358AF514" w:rsidR="008D2986" w:rsidRDefault="008D2986" w:rsidP="008D2986">
      <w:pPr>
        <w:pStyle w:val="ListParagraph"/>
        <w:jc w:val="both"/>
        <w:rPr>
          <w:sz w:val="28"/>
          <w:szCs w:val="28"/>
        </w:rPr>
      </w:pPr>
      <w:proofErr w:type="gramStart"/>
      <w:r>
        <w:rPr>
          <w:sz w:val="28"/>
          <w:szCs w:val="28"/>
        </w:rPr>
        <w:t>and</w:t>
      </w:r>
      <w:proofErr w:type="gramEnd"/>
      <w:r>
        <w:rPr>
          <w:sz w:val="28"/>
          <w:szCs w:val="28"/>
        </w:rPr>
        <w:t xml:space="preserve"> change “2c” (at the elliptical notch) to “</w:t>
      </w:r>
      <w:r w:rsidRPr="008D2986">
        <w:rPr>
          <w:color w:val="FF0000"/>
          <w:sz w:val="28"/>
          <w:szCs w:val="28"/>
        </w:rPr>
        <w:t>2a</w:t>
      </w:r>
      <w:r>
        <w:rPr>
          <w:sz w:val="28"/>
          <w:szCs w:val="28"/>
        </w:rPr>
        <w:t>”</w:t>
      </w:r>
    </w:p>
    <w:p w14:paraId="2EE8C760" w14:textId="71A872FF" w:rsidR="008D2986" w:rsidRDefault="00157D90" w:rsidP="008D2986">
      <w:pPr>
        <w:pStyle w:val="ListParagraph"/>
        <w:numPr>
          <w:ilvl w:val="0"/>
          <w:numId w:val="13"/>
        </w:numPr>
        <w:jc w:val="both"/>
        <w:rPr>
          <w:sz w:val="28"/>
          <w:szCs w:val="28"/>
        </w:rPr>
      </w:pPr>
      <w:r>
        <w:rPr>
          <w:sz w:val="28"/>
          <w:szCs w:val="28"/>
        </w:rPr>
        <w:t>Page 228, c</w:t>
      </w:r>
      <w:r w:rsidR="008D2986">
        <w:rPr>
          <w:sz w:val="28"/>
          <w:szCs w:val="28"/>
        </w:rPr>
        <w:t>orrect Eqn. 8.5 to read:</w:t>
      </w:r>
    </w:p>
    <w:p w14:paraId="0FD2D19C" w14:textId="53015494" w:rsidR="008D2986" w:rsidRPr="008D2986" w:rsidRDefault="008D2986" w:rsidP="008D2986">
      <w:pPr>
        <w:pStyle w:val="ListParagraph"/>
        <w:jc w:val="center"/>
        <w:rPr>
          <w:color w:val="FF0000"/>
          <w:sz w:val="28"/>
          <w:szCs w:val="28"/>
        </w:rPr>
      </w:pPr>
      <w:proofErr w:type="spellStart"/>
      <w:r w:rsidRPr="008D2986">
        <w:rPr>
          <w:color w:val="FF0000"/>
          <w:sz w:val="28"/>
          <w:szCs w:val="28"/>
        </w:rPr>
        <w:t>K</w:t>
      </w:r>
      <w:r w:rsidRPr="008D2986">
        <w:rPr>
          <w:color w:val="FF0000"/>
          <w:sz w:val="28"/>
          <w:szCs w:val="28"/>
          <w:vertAlign w:val="subscript"/>
        </w:rPr>
        <w:t>t</w:t>
      </w:r>
      <w:proofErr w:type="spellEnd"/>
      <w:r w:rsidRPr="008D2986">
        <w:rPr>
          <w:color w:val="FF0000"/>
          <w:sz w:val="28"/>
          <w:szCs w:val="28"/>
          <w:vertAlign w:val="subscript"/>
        </w:rPr>
        <w:t xml:space="preserve"> </w:t>
      </w:r>
      <w:r w:rsidRPr="008D2986">
        <w:rPr>
          <w:color w:val="FF0000"/>
          <w:sz w:val="28"/>
          <w:szCs w:val="28"/>
        </w:rPr>
        <w:t xml:space="preserve">= </w:t>
      </w:r>
      <w:r w:rsidRPr="008D2986">
        <w:rPr>
          <w:rFonts w:ascii="Symbol" w:hAnsi="Symbol"/>
          <w:color w:val="FF0000"/>
          <w:sz w:val="28"/>
          <w:szCs w:val="28"/>
        </w:rPr>
        <w:t></w:t>
      </w:r>
      <w:r w:rsidRPr="008D2986">
        <w:rPr>
          <w:color w:val="FF0000"/>
          <w:sz w:val="28"/>
          <w:szCs w:val="28"/>
          <w:vertAlign w:val="subscript"/>
        </w:rPr>
        <w:t>max</w:t>
      </w:r>
      <w:r w:rsidRPr="008D2986">
        <w:rPr>
          <w:color w:val="FF0000"/>
          <w:sz w:val="28"/>
          <w:szCs w:val="28"/>
        </w:rPr>
        <w:t>/</w:t>
      </w:r>
      <w:r w:rsidRPr="008D2986">
        <w:rPr>
          <w:rFonts w:ascii="Symbol" w:hAnsi="Symbol"/>
          <w:color w:val="FF0000"/>
          <w:sz w:val="28"/>
          <w:szCs w:val="28"/>
        </w:rPr>
        <w:t></w:t>
      </w:r>
      <w:r w:rsidRPr="008D2986">
        <w:rPr>
          <w:color w:val="FF0000"/>
          <w:sz w:val="28"/>
          <w:szCs w:val="28"/>
          <w:vertAlign w:val="subscript"/>
        </w:rPr>
        <w:t>o</w:t>
      </w:r>
      <w:r w:rsidRPr="008D2986">
        <w:rPr>
          <w:color w:val="FF0000"/>
          <w:sz w:val="28"/>
          <w:szCs w:val="28"/>
        </w:rPr>
        <w:t xml:space="preserve"> = 2(a/</w:t>
      </w:r>
      <w:r w:rsidRPr="008D2986">
        <w:rPr>
          <w:rFonts w:ascii="Symbol" w:hAnsi="Symbol"/>
          <w:color w:val="FF0000"/>
          <w:sz w:val="28"/>
          <w:szCs w:val="28"/>
        </w:rPr>
        <w:t></w:t>
      </w:r>
      <w:r w:rsidRPr="008D2986">
        <w:rPr>
          <w:color w:val="FF0000"/>
          <w:sz w:val="28"/>
          <w:szCs w:val="28"/>
          <w:vertAlign w:val="subscript"/>
        </w:rPr>
        <w:t>t</w:t>
      </w:r>
      <w:r w:rsidRPr="008D2986">
        <w:rPr>
          <w:color w:val="FF0000"/>
          <w:sz w:val="28"/>
          <w:szCs w:val="28"/>
        </w:rPr>
        <w:t>)/</w:t>
      </w:r>
      <w:r w:rsidRPr="008D2986">
        <w:rPr>
          <w:color w:val="FF0000"/>
          <w:sz w:val="28"/>
          <w:szCs w:val="28"/>
          <w:vertAlign w:val="superscript"/>
        </w:rPr>
        <w:t>1/2</w:t>
      </w:r>
    </w:p>
    <w:p w14:paraId="30965D77" w14:textId="78B7F309" w:rsidR="008D2986" w:rsidRDefault="00157D90" w:rsidP="008D2986">
      <w:pPr>
        <w:pStyle w:val="ListParagraph"/>
        <w:numPr>
          <w:ilvl w:val="0"/>
          <w:numId w:val="13"/>
        </w:numPr>
        <w:jc w:val="both"/>
        <w:rPr>
          <w:sz w:val="28"/>
          <w:szCs w:val="28"/>
        </w:rPr>
      </w:pPr>
      <w:r>
        <w:rPr>
          <w:sz w:val="28"/>
          <w:szCs w:val="28"/>
        </w:rPr>
        <w:t>Page 228, correct Eqn. 8.6 to read:</w:t>
      </w:r>
    </w:p>
    <w:p w14:paraId="3F2B7EC9" w14:textId="255ADEAF" w:rsidR="00157D90" w:rsidRPr="00157D90" w:rsidRDefault="00157D90" w:rsidP="00157D90">
      <w:pPr>
        <w:pStyle w:val="ListParagraph"/>
        <w:jc w:val="center"/>
        <w:rPr>
          <w:color w:val="FF0000"/>
          <w:sz w:val="28"/>
          <w:szCs w:val="28"/>
        </w:rPr>
      </w:pPr>
      <w:r w:rsidRPr="00157D90">
        <w:rPr>
          <w:rFonts w:ascii="Symbol" w:hAnsi="Symbol"/>
          <w:color w:val="FF0000"/>
          <w:sz w:val="28"/>
          <w:szCs w:val="28"/>
        </w:rPr>
        <w:t></w:t>
      </w:r>
      <w:r w:rsidRPr="00157D90">
        <w:rPr>
          <w:color w:val="FF0000"/>
          <w:sz w:val="28"/>
          <w:szCs w:val="28"/>
          <w:vertAlign w:val="subscript"/>
        </w:rPr>
        <w:t>c</w:t>
      </w:r>
      <w:r w:rsidRPr="00157D90">
        <w:rPr>
          <w:color w:val="FF0000"/>
          <w:sz w:val="28"/>
          <w:szCs w:val="28"/>
        </w:rPr>
        <w:t xml:space="preserve"> = [2E</w:t>
      </w:r>
      <w:r w:rsidRPr="00157D90">
        <w:rPr>
          <w:rFonts w:ascii="Symbol" w:hAnsi="Symbol"/>
          <w:color w:val="FF0000"/>
          <w:sz w:val="28"/>
          <w:szCs w:val="28"/>
        </w:rPr>
        <w:t></w:t>
      </w:r>
      <w:r w:rsidRPr="00157D90">
        <w:rPr>
          <w:color w:val="FF0000"/>
          <w:sz w:val="28"/>
          <w:szCs w:val="28"/>
          <w:vertAlign w:val="subscript"/>
        </w:rPr>
        <w:t>s</w:t>
      </w:r>
      <w:r w:rsidRPr="00157D90">
        <w:rPr>
          <w:color w:val="FF0000"/>
          <w:sz w:val="28"/>
          <w:szCs w:val="28"/>
        </w:rPr>
        <w:t>/</w:t>
      </w:r>
      <w:proofErr w:type="gramStart"/>
      <w:r w:rsidRPr="00157D90">
        <w:rPr>
          <w:rFonts w:ascii="Symbol" w:hAnsi="Symbol"/>
          <w:color w:val="FF0000"/>
          <w:sz w:val="28"/>
          <w:szCs w:val="28"/>
        </w:rPr>
        <w:t></w:t>
      </w:r>
      <w:r w:rsidRPr="00157D90">
        <w:rPr>
          <w:color w:val="FF0000"/>
          <w:sz w:val="28"/>
          <w:szCs w:val="28"/>
        </w:rPr>
        <w:t>a]</w:t>
      </w:r>
      <w:r w:rsidRPr="00157D90">
        <w:rPr>
          <w:color w:val="FF0000"/>
          <w:sz w:val="28"/>
          <w:szCs w:val="28"/>
          <w:vertAlign w:val="superscript"/>
        </w:rPr>
        <w:t>1</w:t>
      </w:r>
      <w:proofErr w:type="gramEnd"/>
      <w:r w:rsidRPr="00157D90">
        <w:rPr>
          <w:color w:val="FF0000"/>
          <w:sz w:val="28"/>
          <w:szCs w:val="28"/>
          <w:vertAlign w:val="superscript"/>
        </w:rPr>
        <w:t>/2</w:t>
      </w:r>
    </w:p>
    <w:p w14:paraId="6650A735" w14:textId="3943C155" w:rsidR="00157D90" w:rsidRDefault="00157D90" w:rsidP="008D2986">
      <w:pPr>
        <w:pStyle w:val="ListParagraph"/>
        <w:numPr>
          <w:ilvl w:val="0"/>
          <w:numId w:val="13"/>
        </w:numPr>
        <w:jc w:val="both"/>
        <w:rPr>
          <w:sz w:val="28"/>
          <w:szCs w:val="28"/>
        </w:rPr>
      </w:pPr>
      <w:r>
        <w:rPr>
          <w:sz w:val="28"/>
          <w:szCs w:val="28"/>
        </w:rPr>
        <w:t xml:space="preserve">Page 231, Table 8.3: Correct units under </w:t>
      </w:r>
      <w:proofErr w:type="spellStart"/>
      <w:r>
        <w:rPr>
          <w:sz w:val="28"/>
          <w:szCs w:val="28"/>
        </w:rPr>
        <w:t>K</w:t>
      </w:r>
      <w:r w:rsidRPr="00157D90">
        <w:rPr>
          <w:sz w:val="28"/>
          <w:szCs w:val="28"/>
          <w:vertAlign w:val="subscript"/>
        </w:rPr>
        <w:t>Ic</w:t>
      </w:r>
      <w:proofErr w:type="spellEnd"/>
      <w:r>
        <w:rPr>
          <w:sz w:val="28"/>
          <w:szCs w:val="28"/>
        </w:rPr>
        <w:t xml:space="preserve"> to: “</w:t>
      </w:r>
      <w:proofErr w:type="spellStart"/>
      <w:r w:rsidRPr="00157D90">
        <w:rPr>
          <w:color w:val="FF0000"/>
          <w:sz w:val="28"/>
          <w:szCs w:val="28"/>
        </w:rPr>
        <w:t>MPa</w:t>
      </w:r>
      <w:proofErr w:type="spellEnd"/>
      <w:r w:rsidRPr="00157D90">
        <w:rPr>
          <w:color w:val="FF0000"/>
          <w:sz w:val="28"/>
          <w:szCs w:val="28"/>
        </w:rPr>
        <w:sym w:font="Symbol" w:char="F0D6"/>
      </w:r>
      <w:r w:rsidRPr="00157D90">
        <w:rPr>
          <w:color w:val="FF0000"/>
          <w:sz w:val="28"/>
          <w:szCs w:val="28"/>
        </w:rPr>
        <w:t>m</w:t>
      </w:r>
      <w:r>
        <w:rPr>
          <w:sz w:val="28"/>
          <w:szCs w:val="28"/>
        </w:rPr>
        <w:t>”</w:t>
      </w:r>
    </w:p>
    <w:p w14:paraId="775C9D50" w14:textId="2AA5AB86" w:rsidR="00157D90" w:rsidRDefault="00157D90" w:rsidP="008D2986">
      <w:pPr>
        <w:pStyle w:val="ListParagraph"/>
        <w:numPr>
          <w:ilvl w:val="0"/>
          <w:numId w:val="13"/>
        </w:numPr>
        <w:jc w:val="both"/>
        <w:rPr>
          <w:sz w:val="28"/>
          <w:szCs w:val="28"/>
        </w:rPr>
      </w:pPr>
      <w:r>
        <w:rPr>
          <w:sz w:val="28"/>
          <w:szCs w:val="28"/>
        </w:rPr>
        <w:t>Page 232, under section 8.8, 2</w:t>
      </w:r>
      <w:r w:rsidRPr="00157D90">
        <w:rPr>
          <w:sz w:val="28"/>
          <w:szCs w:val="28"/>
          <w:vertAlign w:val="superscript"/>
        </w:rPr>
        <w:t>nd</w:t>
      </w:r>
      <w:r>
        <w:rPr>
          <w:sz w:val="28"/>
          <w:szCs w:val="28"/>
        </w:rPr>
        <w:t xml:space="preserve"> </w:t>
      </w:r>
      <w:proofErr w:type="spellStart"/>
      <w:r>
        <w:rPr>
          <w:sz w:val="28"/>
          <w:szCs w:val="28"/>
        </w:rPr>
        <w:t>para</w:t>
      </w:r>
      <w:proofErr w:type="spellEnd"/>
      <w:proofErr w:type="gramStart"/>
      <w:r>
        <w:rPr>
          <w:sz w:val="28"/>
          <w:szCs w:val="28"/>
        </w:rPr>
        <w:t>.,</w:t>
      </w:r>
      <w:proofErr w:type="gramEnd"/>
      <w:r>
        <w:rPr>
          <w:sz w:val="28"/>
          <w:szCs w:val="28"/>
        </w:rPr>
        <w:t xml:space="preserve"> line 2: Amend to read “ … </w:t>
      </w:r>
      <w:r w:rsidRPr="00157D90">
        <w:rPr>
          <w:color w:val="FF0000"/>
          <w:sz w:val="28"/>
          <w:szCs w:val="28"/>
        </w:rPr>
        <w:t>consider how complex the Burgers vector for a dislocation in an ionic or covalent bonded crystal would be.”</w:t>
      </w:r>
    </w:p>
    <w:p w14:paraId="1BD90170" w14:textId="3ECBAE2B" w:rsidR="00157D90" w:rsidRDefault="00157D90" w:rsidP="008D2986">
      <w:pPr>
        <w:pStyle w:val="ListParagraph"/>
        <w:numPr>
          <w:ilvl w:val="0"/>
          <w:numId w:val="13"/>
        </w:numPr>
        <w:jc w:val="both"/>
        <w:rPr>
          <w:sz w:val="28"/>
          <w:szCs w:val="28"/>
        </w:rPr>
      </w:pPr>
      <w:r>
        <w:rPr>
          <w:sz w:val="28"/>
          <w:szCs w:val="28"/>
        </w:rPr>
        <w:t xml:space="preserve">Page 240, Problem 8.7-2, line 1: “ … on the </w:t>
      </w:r>
      <w:r w:rsidRPr="00157D90">
        <w:rPr>
          <w:color w:val="FF0000"/>
          <w:sz w:val="28"/>
          <w:szCs w:val="28"/>
        </w:rPr>
        <w:t xml:space="preserve">Internet </w:t>
      </w:r>
      <w:r>
        <w:rPr>
          <w:sz w:val="28"/>
          <w:szCs w:val="28"/>
        </w:rPr>
        <w:t>to …”</w:t>
      </w:r>
    </w:p>
    <w:p w14:paraId="2961B1F3" w14:textId="77777777" w:rsidR="00690432" w:rsidRDefault="00690432" w:rsidP="00690432">
      <w:pPr>
        <w:jc w:val="both"/>
        <w:rPr>
          <w:sz w:val="28"/>
          <w:szCs w:val="28"/>
        </w:rPr>
      </w:pPr>
    </w:p>
    <w:p w14:paraId="1FC838BB" w14:textId="1719BF12" w:rsidR="00690432" w:rsidRDefault="00690432" w:rsidP="00690432">
      <w:pPr>
        <w:jc w:val="both"/>
        <w:rPr>
          <w:sz w:val="28"/>
          <w:szCs w:val="28"/>
        </w:rPr>
      </w:pPr>
      <w:r>
        <w:rPr>
          <w:sz w:val="28"/>
          <w:szCs w:val="28"/>
        </w:rPr>
        <w:t>Chapter 9:</w:t>
      </w:r>
    </w:p>
    <w:p w14:paraId="562C2AD4" w14:textId="3CD65DF4" w:rsidR="00523112" w:rsidRDefault="00523112" w:rsidP="00523112">
      <w:pPr>
        <w:pStyle w:val="ListParagraph"/>
        <w:numPr>
          <w:ilvl w:val="0"/>
          <w:numId w:val="15"/>
        </w:numPr>
        <w:jc w:val="both"/>
        <w:rPr>
          <w:sz w:val="28"/>
          <w:szCs w:val="28"/>
        </w:rPr>
      </w:pPr>
      <w:r>
        <w:rPr>
          <w:sz w:val="28"/>
          <w:szCs w:val="28"/>
        </w:rPr>
        <w:t xml:space="preserve">Page 243, under section 9.3, line 1: Amend to read: “ … than </w:t>
      </w:r>
      <w:r w:rsidRPr="00523112">
        <w:rPr>
          <w:color w:val="FF0000"/>
          <w:sz w:val="28"/>
          <w:szCs w:val="28"/>
        </w:rPr>
        <w:t>for</w:t>
      </w:r>
      <w:r>
        <w:rPr>
          <w:sz w:val="28"/>
          <w:szCs w:val="28"/>
        </w:rPr>
        <w:t xml:space="preserve"> mechanical properties …”</w:t>
      </w:r>
    </w:p>
    <w:p w14:paraId="06DF3CB3" w14:textId="698EA38F" w:rsidR="00523112" w:rsidRDefault="00523112" w:rsidP="00523112">
      <w:pPr>
        <w:pStyle w:val="ListParagraph"/>
        <w:numPr>
          <w:ilvl w:val="0"/>
          <w:numId w:val="15"/>
        </w:numPr>
        <w:jc w:val="both"/>
        <w:rPr>
          <w:sz w:val="28"/>
          <w:szCs w:val="28"/>
        </w:rPr>
      </w:pPr>
      <w:r>
        <w:rPr>
          <w:sz w:val="28"/>
          <w:szCs w:val="28"/>
        </w:rPr>
        <w:t xml:space="preserve">Page 244, top, line 7: Amend to read: “ … is receiving </w:t>
      </w:r>
      <w:r w:rsidRPr="00523112">
        <w:rPr>
          <w:color w:val="FF0000"/>
          <w:sz w:val="28"/>
          <w:szCs w:val="28"/>
        </w:rPr>
        <w:t>favor</w:t>
      </w:r>
      <w:r>
        <w:rPr>
          <w:sz w:val="28"/>
          <w:szCs w:val="28"/>
        </w:rPr>
        <w:t xml:space="preserve"> over …”</w:t>
      </w:r>
    </w:p>
    <w:p w14:paraId="2025817D" w14:textId="14390CD0" w:rsidR="00523112" w:rsidRDefault="00523112" w:rsidP="00523112">
      <w:pPr>
        <w:pStyle w:val="ListParagraph"/>
        <w:numPr>
          <w:ilvl w:val="0"/>
          <w:numId w:val="15"/>
        </w:numPr>
        <w:jc w:val="both"/>
        <w:rPr>
          <w:sz w:val="28"/>
          <w:szCs w:val="28"/>
        </w:rPr>
      </w:pPr>
      <w:r>
        <w:rPr>
          <w:sz w:val="28"/>
          <w:szCs w:val="28"/>
        </w:rPr>
        <w:t xml:space="preserve">Page 246, under section 9.3, line 6: Correct to read: “ … which </w:t>
      </w:r>
      <w:r w:rsidRPr="00523112">
        <w:rPr>
          <w:color w:val="FF0000"/>
          <w:sz w:val="28"/>
          <w:szCs w:val="28"/>
        </w:rPr>
        <w:t>is 1.6x10</w:t>
      </w:r>
      <w:r w:rsidRPr="00523112">
        <w:rPr>
          <w:color w:val="FF0000"/>
          <w:sz w:val="28"/>
          <w:szCs w:val="28"/>
          <w:vertAlign w:val="superscript"/>
        </w:rPr>
        <w:t>19</w:t>
      </w:r>
      <w:r>
        <w:rPr>
          <w:sz w:val="28"/>
          <w:szCs w:val="28"/>
        </w:rPr>
        <w:t xml:space="preserve"> coulombs per second …”</w:t>
      </w:r>
    </w:p>
    <w:p w14:paraId="6BAD5376" w14:textId="4FB6F344" w:rsidR="00523112" w:rsidRDefault="00523112" w:rsidP="00523112">
      <w:pPr>
        <w:pStyle w:val="ListParagraph"/>
        <w:numPr>
          <w:ilvl w:val="0"/>
          <w:numId w:val="15"/>
        </w:numPr>
        <w:jc w:val="both"/>
        <w:rPr>
          <w:sz w:val="28"/>
          <w:szCs w:val="28"/>
        </w:rPr>
      </w:pPr>
      <w:r>
        <w:rPr>
          <w:sz w:val="28"/>
          <w:szCs w:val="28"/>
        </w:rPr>
        <w:t>Page 246, 2</w:t>
      </w:r>
      <w:r w:rsidRPr="00523112">
        <w:rPr>
          <w:sz w:val="28"/>
          <w:szCs w:val="28"/>
          <w:vertAlign w:val="superscript"/>
        </w:rPr>
        <w:t>nd</w:t>
      </w:r>
      <w:r>
        <w:rPr>
          <w:sz w:val="28"/>
          <w:szCs w:val="28"/>
        </w:rPr>
        <w:t xml:space="preserve"> to last line on page: Amend to read: “ … is a </w:t>
      </w:r>
      <w:r w:rsidRPr="00523112">
        <w:rPr>
          <w:color w:val="FF0000"/>
          <w:sz w:val="28"/>
          <w:szCs w:val="28"/>
        </w:rPr>
        <w:t>fundamental electrical property</w:t>
      </w:r>
      <w:r>
        <w:rPr>
          <w:sz w:val="28"/>
          <w:szCs w:val="28"/>
        </w:rPr>
        <w:t xml:space="preserve"> of a material.”</w:t>
      </w:r>
    </w:p>
    <w:p w14:paraId="389F603B" w14:textId="3C283641" w:rsidR="00523112" w:rsidRDefault="00523112" w:rsidP="00523112">
      <w:pPr>
        <w:pStyle w:val="ListParagraph"/>
        <w:numPr>
          <w:ilvl w:val="0"/>
          <w:numId w:val="15"/>
        </w:numPr>
        <w:jc w:val="both"/>
        <w:rPr>
          <w:sz w:val="28"/>
          <w:szCs w:val="28"/>
        </w:rPr>
      </w:pPr>
      <w:r>
        <w:rPr>
          <w:sz w:val="28"/>
          <w:szCs w:val="28"/>
        </w:rPr>
        <w:t xml:space="preserve">Page 247, top, line 8: Amend to read: “ … </w:t>
      </w:r>
      <w:r w:rsidRPr="00523112">
        <w:rPr>
          <w:color w:val="FF0000"/>
          <w:sz w:val="28"/>
          <w:szCs w:val="28"/>
        </w:rPr>
        <w:t>in descending order</w:t>
      </w:r>
      <w:r>
        <w:rPr>
          <w:sz w:val="28"/>
          <w:szCs w:val="28"/>
        </w:rPr>
        <w:t xml:space="preserve"> …”</w:t>
      </w:r>
    </w:p>
    <w:p w14:paraId="6DB63407" w14:textId="4A693799" w:rsidR="00523112" w:rsidRDefault="00523112" w:rsidP="00523112">
      <w:pPr>
        <w:pStyle w:val="ListParagraph"/>
        <w:numPr>
          <w:ilvl w:val="0"/>
          <w:numId w:val="15"/>
        </w:numPr>
        <w:jc w:val="both"/>
        <w:rPr>
          <w:sz w:val="28"/>
          <w:szCs w:val="28"/>
        </w:rPr>
      </w:pPr>
      <w:r>
        <w:rPr>
          <w:sz w:val="28"/>
          <w:szCs w:val="28"/>
        </w:rPr>
        <w:t xml:space="preserve">Page 247, last </w:t>
      </w:r>
      <w:proofErr w:type="spellStart"/>
      <w:r>
        <w:rPr>
          <w:sz w:val="28"/>
          <w:szCs w:val="28"/>
        </w:rPr>
        <w:t>para</w:t>
      </w:r>
      <w:proofErr w:type="spellEnd"/>
      <w:r>
        <w:rPr>
          <w:sz w:val="28"/>
          <w:szCs w:val="28"/>
        </w:rPr>
        <w:t xml:space="preserve">. </w:t>
      </w:r>
      <w:proofErr w:type="gramStart"/>
      <w:r>
        <w:rPr>
          <w:sz w:val="28"/>
          <w:szCs w:val="28"/>
        </w:rPr>
        <w:t>on</w:t>
      </w:r>
      <w:proofErr w:type="gramEnd"/>
      <w:r>
        <w:rPr>
          <w:sz w:val="28"/>
          <w:szCs w:val="28"/>
        </w:rPr>
        <w:t xml:space="preserve"> page, lines 4-5: Amend to read: “Third, </w:t>
      </w:r>
      <w:r w:rsidRPr="00523112">
        <w:rPr>
          <w:color w:val="FF0000"/>
          <w:sz w:val="28"/>
          <w:szCs w:val="28"/>
        </w:rPr>
        <w:t>the next higher available</w:t>
      </w:r>
      <w:r>
        <w:rPr>
          <w:sz w:val="28"/>
          <w:szCs w:val="28"/>
        </w:rPr>
        <w:t xml:space="preserve"> … “ </w:t>
      </w:r>
    </w:p>
    <w:p w14:paraId="57E013EC" w14:textId="49306D99" w:rsidR="00523112" w:rsidRDefault="00523112" w:rsidP="00523112">
      <w:pPr>
        <w:pStyle w:val="ListParagraph"/>
        <w:numPr>
          <w:ilvl w:val="0"/>
          <w:numId w:val="15"/>
        </w:numPr>
        <w:jc w:val="both"/>
        <w:rPr>
          <w:sz w:val="28"/>
          <w:szCs w:val="28"/>
        </w:rPr>
      </w:pPr>
      <w:r>
        <w:rPr>
          <w:sz w:val="28"/>
          <w:szCs w:val="28"/>
        </w:rPr>
        <w:t>Page 249, Figure 9.4: Correct as follows: (1) Eliminate all solid and open circles; (2) add “VB” label to all lower bands [like that on the leftmost figure] and “CB” to the all upper bands [like that on the leftmost figure]; in part c, add “</w:t>
      </w:r>
      <w:proofErr w:type="spellStart"/>
      <w:r w:rsidRPr="00523112">
        <w:rPr>
          <w:color w:val="FF0000"/>
          <w:sz w:val="28"/>
          <w:szCs w:val="28"/>
        </w:rPr>
        <w:t>E</w:t>
      </w:r>
      <w:r w:rsidRPr="00523112">
        <w:rPr>
          <w:color w:val="FF0000"/>
          <w:sz w:val="28"/>
          <w:szCs w:val="28"/>
          <w:vertAlign w:val="subscript"/>
        </w:rPr>
        <w:t>g</w:t>
      </w:r>
      <w:proofErr w:type="spellEnd"/>
      <w:r>
        <w:rPr>
          <w:sz w:val="28"/>
          <w:szCs w:val="28"/>
        </w:rPr>
        <w:t>” next to the short arrow [as for leftmost figure].</w:t>
      </w:r>
    </w:p>
    <w:p w14:paraId="5CF54A4E" w14:textId="051C76E1" w:rsidR="00523112" w:rsidRDefault="00523112" w:rsidP="00523112">
      <w:pPr>
        <w:pStyle w:val="ListParagraph"/>
        <w:numPr>
          <w:ilvl w:val="0"/>
          <w:numId w:val="15"/>
        </w:numPr>
        <w:jc w:val="both"/>
        <w:rPr>
          <w:sz w:val="28"/>
          <w:szCs w:val="28"/>
        </w:rPr>
      </w:pPr>
      <w:r>
        <w:rPr>
          <w:sz w:val="28"/>
          <w:szCs w:val="28"/>
        </w:rPr>
        <w:t>Page 249, Figure 9.4, caption, line 2 and, then, line 3: Amend to read: “</w:t>
      </w:r>
      <w:r w:rsidR="006F6526">
        <w:rPr>
          <w:sz w:val="28"/>
          <w:szCs w:val="28"/>
        </w:rPr>
        <w:t xml:space="preserve"> </w:t>
      </w:r>
      <w:r>
        <w:rPr>
          <w:sz w:val="28"/>
          <w:szCs w:val="28"/>
        </w:rPr>
        <w:t xml:space="preserve">… </w:t>
      </w:r>
      <w:r w:rsidR="006F6526">
        <w:rPr>
          <w:sz w:val="28"/>
          <w:szCs w:val="28"/>
        </w:rPr>
        <w:t xml:space="preserve">in a partially filled valence band </w:t>
      </w:r>
      <w:r w:rsidR="006F6526" w:rsidRPr="006F6526">
        <w:rPr>
          <w:color w:val="FF0000"/>
          <w:sz w:val="28"/>
          <w:szCs w:val="28"/>
        </w:rPr>
        <w:t>(shown by shading)</w:t>
      </w:r>
      <w:r w:rsidR="006F6526">
        <w:rPr>
          <w:sz w:val="28"/>
          <w:szCs w:val="28"/>
        </w:rPr>
        <w:t xml:space="preserve"> into “ and, then, “ … in a partially filled valence band </w:t>
      </w:r>
      <w:r w:rsidR="006F6526" w:rsidRPr="006F6526">
        <w:rPr>
          <w:color w:val="FF0000"/>
          <w:sz w:val="28"/>
          <w:szCs w:val="28"/>
        </w:rPr>
        <w:t>(shown by shading)</w:t>
      </w:r>
      <w:r w:rsidR="006F6526">
        <w:rPr>
          <w:sz w:val="28"/>
          <w:szCs w:val="28"/>
        </w:rPr>
        <w:t xml:space="preserve"> …”</w:t>
      </w:r>
    </w:p>
    <w:p w14:paraId="3009532E" w14:textId="0E63C847" w:rsidR="006F6526" w:rsidRDefault="006F6526" w:rsidP="00523112">
      <w:pPr>
        <w:pStyle w:val="ListParagraph"/>
        <w:numPr>
          <w:ilvl w:val="0"/>
          <w:numId w:val="15"/>
        </w:numPr>
        <w:jc w:val="both"/>
        <w:rPr>
          <w:sz w:val="28"/>
          <w:szCs w:val="28"/>
        </w:rPr>
      </w:pPr>
      <w:r>
        <w:rPr>
          <w:sz w:val="28"/>
          <w:szCs w:val="28"/>
        </w:rPr>
        <w:t xml:space="preserve">Page 249, top, line 3: Amend to read: “ … in a partially filled valence band </w:t>
      </w:r>
      <w:r w:rsidRPr="006F6526">
        <w:rPr>
          <w:color w:val="FF0000"/>
          <w:sz w:val="28"/>
          <w:szCs w:val="28"/>
        </w:rPr>
        <w:t>(with the level to which energy states are filled always indicated by shading).</w:t>
      </w:r>
      <w:r>
        <w:rPr>
          <w:sz w:val="28"/>
          <w:szCs w:val="28"/>
        </w:rPr>
        <w:t>”</w:t>
      </w:r>
    </w:p>
    <w:p w14:paraId="2506F66E" w14:textId="23325B32" w:rsidR="006F6526" w:rsidRDefault="006F6526" w:rsidP="00523112">
      <w:pPr>
        <w:pStyle w:val="ListParagraph"/>
        <w:numPr>
          <w:ilvl w:val="0"/>
          <w:numId w:val="15"/>
        </w:numPr>
        <w:jc w:val="both"/>
        <w:rPr>
          <w:sz w:val="28"/>
          <w:szCs w:val="28"/>
        </w:rPr>
      </w:pPr>
      <w:r>
        <w:rPr>
          <w:sz w:val="28"/>
          <w:szCs w:val="28"/>
        </w:rPr>
        <w:t xml:space="preserve">Page 249, last </w:t>
      </w:r>
      <w:proofErr w:type="spellStart"/>
      <w:r>
        <w:rPr>
          <w:sz w:val="28"/>
          <w:szCs w:val="28"/>
        </w:rPr>
        <w:t>para</w:t>
      </w:r>
      <w:proofErr w:type="spellEnd"/>
      <w:proofErr w:type="gramStart"/>
      <w:r>
        <w:rPr>
          <w:sz w:val="28"/>
          <w:szCs w:val="28"/>
        </w:rPr>
        <w:t>.,</w:t>
      </w:r>
      <w:proofErr w:type="gramEnd"/>
      <w:r>
        <w:rPr>
          <w:sz w:val="28"/>
          <w:szCs w:val="28"/>
        </w:rPr>
        <w:t xml:space="preserve"> line 6: Add new sentence: “ … or so is required. </w:t>
      </w:r>
      <w:r w:rsidRPr="006F6526">
        <w:rPr>
          <w:color w:val="FF0000"/>
          <w:sz w:val="28"/>
          <w:szCs w:val="28"/>
        </w:rPr>
        <w:t xml:space="preserve">The energy needed to jump across the forbidden zone or band gap is the </w:t>
      </w:r>
      <w:r w:rsidRPr="006F6526">
        <w:rPr>
          <w:b/>
          <w:color w:val="FF0000"/>
          <w:sz w:val="28"/>
          <w:szCs w:val="28"/>
        </w:rPr>
        <w:t>band gap energy</w:t>
      </w:r>
      <w:r w:rsidRPr="006F6526">
        <w:rPr>
          <w:color w:val="FF0000"/>
          <w:sz w:val="28"/>
          <w:szCs w:val="28"/>
        </w:rPr>
        <w:t xml:space="preserve"> </w:t>
      </w:r>
      <w:proofErr w:type="spellStart"/>
      <w:r w:rsidRPr="006F6526">
        <w:rPr>
          <w:color w:val="FF0000"/>
          <w:sz w:val="28"/>
          <w:szCs w:val="28"/>
        </w:rPr>
        <w:t>E</w:t>
      </w:r>
      <w:r w:rsidRPr="006F6526">
        <w:rPr>
          <w:color w:val="FF0000"/>
          <w:sz w:val="28"/>
          <w:szCs w:val="28"/>
          <w:vertAlign w:val="subscript"/>
        </w:rPr>
        <w:t>g</w:t>
      </w:r>
      <w:proofErr w:type="spellEnd"/>
      <w:r w:rsidRPr="006F6526">
        <w:rPr>
          <w:color w:val="FF0000"/>
          <w:sz w:val="28"/>
          <w:szCs w:val="28"/>
        </w:rPr>
        <w:t>.</w:t>
      </w:r>
      <w:r>
        <w:rPr>
          <w:sz w:val="28"/>
          <w:szCs w:val="28"/>
        </w:rPr>
        <w:t>”</w:t>
      </w:r>
    </w:p>
    <w:p w14:paraId="5DE145A9" w14:textId="093F95D1" w:rsidR="006F6526" w:rsidRDefault="006F6526" w:rsidP="00523112">
      <w:pPr>
        <w:pStyle w:val="ListParagraph"/>
        <w:numPr>
          <w:ilvl w:val="0"/>
          <w:numId w:val="15"/>
        </w:numPr>
        <w:jc w:val="both"/>
        <w:rPr>
          <w:sz w:val="28"/>
          <w:szCs w:val="28"/>
        </w:rPr>
      </w:pPr>
      <w:r>
        <w:rPr>
          <w:sz w:val="28"/>
          <w:szCs w:val="28"/>
        </w:rPr>
        <w:t xml:space="preserve">Page 252, under section 9.5, line 2: Amend to read: “ … metalloids, </w:t>
      </w:r>
      <w:r w:rsidRPr="006F6526">
        <w:rPr>
          <w:color w:val="FF0000"/>
          <w:sz w:val="28"/>
          <w:szCs w:val="28"/>
        </w:rPr>
        <w:t>or</w:t>
      </w:r>
      <w:r>
        <w:rPr>
          <w:sz w:val="28"/>
          <w:szCs w:val="28"/>
        </w:rPr>
        <w:t xml:space="preserve"> semiconductors, occasionally … “</w:t>
      </w:r>
    </w:p>
    <w:p w14:paraId="6763220E" w14:textId="48D15C30" w:rsidR="006F6526" w:rsidRDefault="006F6526" w:rsidP="00523112">
      <w:pPr>
        <w:pStyle w:val="ListParagraph"/>
        <w:numPr>
          <w:ilvl w:val="0"/>
          <w:numId w:val="15"/>
        </w:numPr>
        <w:jc w:val="both"/>
        <w:rPr>
          <w:sz w:val="28"/>
          <w:szCs w:val="28"/>
        </w:rPr>
      </w:pPr>
      <w:r>
        <w:rPr>
          <w:sz w:val="28"/>
          <w:szCs w:val="28"/>
        </w:rPr>
        <w:t>Page 252, Figure 9.6: Add labels to the plot, as follows: “</w:t>
      </w:r>
      <w:r w:rsidRPr="006F6526">
        <w:rPr>
          <w:color w:val="FF0000"/>
          <w:sz w:val="28"/>
          <w:szCs w:val="28"/>
        </w:rPr>
        <w:t>VB</w:t>
      </w:r>
      <w:r>
        <w:rPr>
          <w:sz w:val="28"/>
          <w:szCs w:val="28"/>
        </w:rPr>
        <w:t>” left of zero on the horizontal axis and “</w:t>
      </w:r>
      <w:r w:rsidRPr="006F6526">
        <w:rPr>
          <w:color w:val="FF0000"/>
          <w:sz w:val="28"/>
          <w:szCs w:val="28"/>
        </w:rPr>
        <w:t>CB</w:t>
      </w:r>
      <w:r>
        <w:rPr>
          <w:sz w:val="28"/>
          <w:szCs w:val="28"/>
        </w:rPr>
        <w:t>” to the right.</w:t>
      </w:r>
    </w:p>
    <w:p w14:paraId="22CA806B" w14:textId="4070C01E" w:rsidR="006F6526" w:rsidRDefault="006F6526" w:rsidP="00523112">
      <w:pPr>
        <w:pStyle w:val="ListParagraph"/>
        <w:numPr>
          <w:ilvl w:val="0"/>
          <w:numId w:val="15"/>
        </w:numPr>
        <w:jc w:val="both"/>
        <w:rPr>
          <w:sz w:val="28"/>
          <w:szCs w:val="28"/>
        </w:rPr>
      </w:pPr>
      <w:r>
        <w:rPr>
          <w:sz w:val="28"/>
          <w:szCs w:val="28"/>
        </w:rPr>
        <w:t>Page 253, 1</w:t>
      </w:r>
      <w:r w:rsidRPr="006F6526">
        <w:rPr>
          <w:sz w:val="28"/>
          <w:szCs w:val="28"/>
          <w:vertAlign w:val="superscript"/>
        </w:rPr>
        <w:t>st</w:t>
      </w:r>
      <w:r>
        <w:rPr>
          <w:sz w:val="28"/>
          <w:szCs w:val="28"/>
        </w:rPr>
        <w:t xml:space="preserve"> </w:t>
      </w:r>
      <w:r w:rsidR="00335AA3">
        <w:rPr>
          <w:sz w:val="28"/>
          <w:szCs w:val="28"/>
        </w:rPr>
        <w:t xml:space="preserve">new </w:t>
      </w:r>
      <w:proofErr w:type="spellStart"/>
      <w:r>
        <w:rPr>
          <w:sz w:val="28"/>
          <w:szCs w:val="28"/>
        </w:rPr>
        <w:t>para</w:t>
      </w:r>
      <w:proofErr w:type="spellEnd"/>
      <w:proofErr w:type="gramStart"/>
      <w:r>
        <w:rPr>
          <w:sz w:val="28"/>
          <w:szCs w:val="28"/>
        </w:rPr>
        <w:t>.</w:t>
      </w:r>
      <w:r w:rsidR="00335AA3">
        <w:rPr>
          <w:sz w:val="28"/>
          <w:szCs w:val="28"/>
        </w:rPr>
        <w:t>,</w:t>
      </w:r>
      <w:proofErr w:type="gramEnd"/>
      <w:r w:rsidR="00335AA3">
        <w:rPr>
          <w:sz w:val="28"/>
          <w:szCs w:val="28"/>
        </w:rPr>
        <w:t xml:space="preserve"> lines 5-6: Amend to read: “ … move: the </w:t>
      </w:r>
      <w:r w:rsidR="00335AA3" w:rsidRPr="00335AA3">
        <w:rPr>
          <w:color w:val="FF0000"/>
          <w:sz w:val="28"/>
          <w:szCs w:val="28"/>
        </w:rPr>
        <w:t>hole</w:t>
      </w:r>
      <w:r w:rsidR="00335AA3">
        <w:rPr>
          <w:sz w:val="28"/>
          <w:szCs w:val="28"/>
        </w:rPr>
        <w:t xml:space="preserve"> toward the – side of the field and the free electron toward the + side of the field.”</w:t>
      </w:r>
    </w:p>
    <w:p w14:paraId="408724A7" w14:textId="25381B14" w:rsidR="00335AA3" w:rsidRDefault="00335AA3" w:rsidP="00523112">
      <w:pPr>
        <w:pStyle w:val="ListParagraph"/>
        <w:numPr>
          <w:ilvl w:val="0"/>
          <w:numId w:val="15"/>
        </w:numPr>
        <w:jc w:val="both"/>
        <w:rPr>
          <w:sz w:val="28"/>
          <w:szCs w:val="28"/>
        </w:rPr>
      </w:pPr>
      <w:r>
        <w:rPr>
          <w:sz w:val="28"/>
          <w:szCs w:val="28"/>
        </w:rPr>
        <w:t>Page 253, Eqn. 9.10: Correct the right-most equation to read:</w:t>
      </w:r>
    </w:p>
    <w:p w14:paraId="7473A255" w14:textId="0FC85ED2" w:rsidR="00335AA3" w:rsidRDefault="00335AA3" w:rsidP="00335AA3">
      <w:pPr>
        <w:pStyle w:val="ListParagraph"/>
        <w:jc w:val="center"/>
        <w:rPr>
          <w:sz w:val="28"/>
          <w:szCs w:val="28"/>
        </w:rPr>
      </w:pPr>
      <w:r>
        <w:rPr>
          <w:sz w:val="28"/>
          <w:szCs w:val="28"/>
        </w:rPr>
        <w:t xml:space="preserve">“ </w:t>
      </w:r>
      <w:r w:rsidRPr="00335AA3">
        <w:rPr>
          <w:color w:val="FF0000"/>
          <w:sz w:val="28"/>
          <w:szCs w:val="28"/>
        </w:rPr>
        <w:t xml:space="preserve">= </w:t>
      </w:r>
      <w:proofErr w:type="spellStart"/>
      <w:proofErr w:type="gramStart"/>
      <w:r w:rsidRPr="00335AA3">
        <w:rPr>
          <w:color w:val="FF0000"/>
          <w:sz w:val="28"/>
          <w:szCs w:val="28"/>
        </w:rPr>
        <w:t>n</w:t>
      </w:r>
      <w:r w:rsidRPr="00335AA3">
        <w:rPr>
          <w:color w:val="FF0000"/>
          <w:sz w:val="28"/>
          <w:szCs w:val="28"/>
          <w:vertAlign w:val="subscript"/>
        </w:rPr>
        <w:t>i</w:t>
      </w:r>
      <w:proofErr w:type="gramEnd"/>
      <w:r w:rsidRPr="00335AA3">
        <w:rPr>
          <w:color w:val="FF0000"/>
          <w:sz w:val="28"/>
          <w:szCs w:val="28"/>
        </w:rPr>
        <w:t>|e</w:t>
      </w:r>
      <w:proofErr w:type="spellEnd"/>
      <w:r w:rsidRPr="00335AA3">
        <w:rPr>
          <w:color w:val="FF0000"/>
          <w:sz w:val="28"/>
          <w:szCs w:val="28"/>
        </w:rPr>
        <w:t>|(</w:t>
      </w:r>
      <w:r w:rsidRPr="00335AA3">
        <w:rPr>
          <w:rFonts w:ascii="Symbol" w:hAnsi="Symbol"/>
          <w:color w:val="FF0000"/>
          <w:sz w:val="28"/>
          <w:szCs w:val="28"/>
        </w:rPr>
        <w:t></w:t>
      </w:r>
      <w:r w:rsidRPr="00335AA3">
        <w:rPr>
          <w:color w:val="FF0000"/>
          <w:sz w:val="28"/>
          <w:szCs w:val="28"/>
          <w:vertAlign w:val="subscript"/>
        </w:rPr>
        <w:t>e</w:t>
      </w:r>
      <w:r w:rsidRPr="00335AA3">
        <w:rPr>
          <w:color w:val="FF0000"/>
          <w:sz w:val="28"/>
          <w:szCs w:val="28"/>
        </w:rPr>
        <w:t>+</w:t>
      </w:r>
      <w:r w:rsidRPr="00335AA3">
        <w:rPr>
          <w:rFonts w:ascii="Symbol" w:hAnsi="Symbol"/>
          <w:color w:val="FF0000"/>
          <w:sz w:val="28"/>
          <w:szCs w:val="28"/>
        </w:rPr>
        <w:t></w:t>
      </w:r>
      <w:r w:rsidRPr="00335AA3">
        <w:rPr>
          <w:color w:val="FF0000"/>
          <w:sz w:val="28"/>
          <w:szCs w:val="28"/>
          <w:vertAlign w:val="subscript"/>
        </w:rPr>
        <w:t>h</w:t>
      </w:r>
      <w:r w:rsidRPr="00335AA3">
        <w:rPr>
          <w:color w:val="FF0000"/>
          <w:sz w:val="28"/>
          <w:szCs w:val="28"/>
        </w:rPr>
        <w:t>)</w:t>
      </w:r>
      <w:r>
        <w:rPr>
          <w:sz w:val="28"/>
          <w:szCs w:val="28"/>
        </w:rPr>
        <w:t xml:space="preserve"> ” [no underlines!}</w:t>
      </w:r>
    </w:p>
    <w:p w14:paraId="15923641" w14:textId="0945A1BD" w:rsidR="00335AA3" w:rsidRDefault="00335AA3" w:rsidP="00523112">
      <w:pPr>
        <w:pStyle w:val="ListParagraph"/>
        <w:numPr>
          <w:ilvl w:val="0"/>
          <w:numId w:val="15"/>
        </w:numPr>
        <w:jc w:val="both"/>
        <w:rPr>
          <w:sz w:val="28"/>
          <w:szCs w:val="28"/>
        </w:rPr>
      </w:pPr>
      <w:r>
        <w:rPr>
          <w:sz w:val="28"/>
          <w:szCs w:val="28"/>
        </w:rPr>
        <w:t>Page 254, Figure 9.8: Correct by: (1) Eliminating solid (blue) circle on the lower long dash above the VB box of the center figure for “n-type” and (2) also remove the N in a large circle with its arrow. Also, for the right-hand figure for the “p-type”, add a large circle [as</w:t>
      </w:r>
      <w:r w:rsidR="00BC09C1">
        <w:rPr>
          <w:sz w:val="28"/>
          <w:szCs w:val="28"/>
        </w:rPr>
        <w:t xml:space="preserve"> </w:t>
      </w:r>
      <w:r>
        <w:rPr>
          <w:sz w:val="28"/>
          <w:szCs w:val="28"/>
        </w:rPr>
        <w:t>originally with “N”</w:t>
      </w:r>
      <w:r w:rsidR="00BC09C1">
        <w:rPr>
          <w:sz w:val="28"/>
          <w:szCs w:val="28"/>
        </w:rPr>
        <w:t>] with “h” with an arrow pointing to the left-hand blue circle on the topmost level of the VB.</w:t>
      </w:r>
    </w:p>
    <w:p w14:paraId="605A74F4" w14:textId="084934F9" w:rsidR="00BC09C1" w:rsidRDefault="00BC09C1" w:rsidP="00523112">
      <w:pPr>
        <w:pStyle w:val="ListParagraph"/>
        <w:numPr>
          <w:ilvl w:val="0"/>
          <w:numId w:val="15"/>
        </w:numPr>
        <w:jc w:val="both"/>
        <w:rPr>
          <w:sz w:val="28"/>
          <w:szCs w:val="28"/>
        </w:rPr>
      </w:pPr>
      <w:r>
        <w:rPr>
          <w:sz w:val="28"/>
          <w:szCs w:val="28"/>
        </w:rPr>
        <w:t>Page 255, Figure 9.9: Add labels with arrows pointing to the large center atom in the center and right-hand array, as follows, respectively: “</w:t>
      </w:r>
      <w:r w:rsidRPr="00BC09C1">
        <w:rPr>
          <w:color w:val="FF0000"/>
          <w:sz w:val="28"/>
          <w:szCs w:val="28"/>
        </w:rPr>
        <w:t>n-type dopant</w:t>
      </w:r>
      <w:r>
        <w:rPr>
          <w:sz w:val="28"/>
          <w:szCs w:val="28"/>
        </w:rPr>
        <w:t>” and “</w:t>
      </w:r>
      <w:r w:rsidRPr="00BC09C1">
        <w:rPr>
          <w:color w:val="FF0000"/>
          <w:sz w:val="28"/>
          <w:szCs w:val="28"/>
        </w:rPr>
        <w:t>p-type dopant</w:t>
      </w:r>
      <w:r>
        <w:rPr>
          <w:sz w:val="28"/>
          <w:szCs w:val="28"/>
        </w:rPr>
        <w:t>”</w:t>
      </w:r>
    </w:p>
    <w:p w14:paraId="7B81F44B" w14:textId="6240F580" w:rsidR="00BC09C1" w:rsidRDefault="00BC09C1" w:rsidP="00523112">
      <w:pPr>
        <w:pStyle w:val="ListParagraph"/>
        <w:numPr>
          <w:ilvl w:val="0"/>
          <w:numId w:val="15"/>
        </w:numPr>
        <w:jc w:val="both"/>
        <w:rPr>
          <w:sz w:val="28"/>
          <w:szCs w:val="28"/>
        </w:rPr>
      </w:pPr>
      <w:r>
        <w:rPr>
          <w:sz w:val="28"/>
          <w:szCs w:val="28"/>
        </w:rPr>
        <w:t>Page 256, Figure 9.11: Correct label in (a) to read: “</w:t>
      </w:r>
      <w:r w:rsidRPr="00BC09C1">
        <w:rPr>
          <w:color w:val="FF0000"/>
          <w:sz w:val="28"/>
          <w:szCs w:val="28"/>
        </w:rPr>
        <w:t>Exhaustion region</w:t>
      </w:r>
      <w:r>
        <w:rPr>
          <w:sz w:val="28"/>
          <w:szCs w:val="28"/>
        </w:rPr>
        <w:t>”</w:t>
      </w:r>
    </w:p>
    <w:p w14:paraId="7117158D" w14:textId="39C699A2" w:rsidR="00BC09C1" w:rsidRDefault="00BC09C1" w:rsidP="00523112">
      <w:pPr>
        <w:pStyle w:val="ListParagraph"/>
        <w:numPr>
          <w:ilvl w:val="0"/>
          <w:numId w:val="15"/>
        </w:numPr>
        <w:jc w:val="both"/>
        <w:rPr>
          <w:sz w:val="28"/>
          <w:szCs w:val="28"/>
        </w:rPr>
      </w:pPr>
      <w:r>
        <w:rPr>
          <w:sz w:val="28"/>
          <w:szCs w:val="28"/>
        </w:rPr>
        <w:t>Page 258, Illustrative Example 5.1, 2</w:t>
      </w:r>
      <w:r w:rsidRPr="00BC09C1">
        <w:rPr>
          <w:sz w:val="28"/>
          <w:szCs w:val="28"/>
          <w:vertAlign w:val="superscript"/>
        </w:rPr>
        <w:t>nd</w:t>
      </w:r>
      <w:r>
        <w:rPr>
          <w:sz w:val="28"/>
          <w:szCs w:val="28"/>
        </w:rPr>
        <w:t xml:space="preserve"> line in </w:t>
      </w:r>
      <w:r w:rsidRPr="00BC09C1">
        <w:rPr>
          <w:b/>
          <w:sz w:val="28"/>
          <w:szCs w:val="28"/>
        </w:rPr>
        <w:t>bold</w:t>
      </w:r>
      <w:r>
        <w:rPr>
          <w:sz w:val="28"/>
          <w:szCs w:val="28"/>
        </w:rPr>
        <w:t xml:space="preserve"> title: Eliminate the bold font for  “</w:t>
      </w:r>
      <w:r w:rsidRPr="00BC09C1">
        <w:rPr>
          <w:color w:val="FF0000"/>
          <w:sz w:val="28"/>
          <w:szCs w:val="28"/>
        </w:rPr>
        <w:t>Calculate the electrical</w:t>
      </w:r>
      <w:r>
        <w:rPr>
          <w:sz w:val="28"/>
          <w:szCs w:val="28"/>
        </w:rPr>
        <w:t xml:space="preserve"> …”</w:t>
      </w:r>
    </w:p>
    <w:p w14:paraId="1300ADD4" w14:textId="5735C2B9" w:rsidR="00BC09C1" w:rsidRDefault="00BC09C1" w:rsidP="00523112">
      <w:pPr>
        <w:pStyle w:val="ListParagraph"/>
        <w:numPr>
          <w:ilvl w:val="0"/>
          <w:numId w:val="15"/>
        </w:numPr>
        <w:jc w:val="both"/>
        <w:rPr>
          <w:sz w:val="28"/>
          <w:szCs w:val="28"/>
        </w:rPr>
      </w:pPr>
      <w:r>
        <w:rPr>
          <w:sz w:val="28"/>
          <w:szCs w:val="28"/>
        </w:rPr>
        <w:t>Page 267, last line before section 9.10: Add a new sentence: “</w:t>
      </w:r>
      <w:r w:rsidRPr="00BC09C1">
        <w:rPr>
          <w:color w:val="FF0000"/>
          <w:sz w:val="28"/>
          <w:szCs w:val="28"/>
        </w:rPr>
        <w:t xml:space="preserve">Many ceramics with a </w:t>
      </w:r>
      <w:proofErr w:type="spellStart"/>
      <w:r w:rsidRPr="00BC09C1">
        <w:rPr>
          <w:color w:val="FF0000"/>
          <w:sz w:val="28"/>
          <w:szCs w:val="28"/>
        </w:rPr>
        <w:t>perovskite</w:t>
      </w:r>
      <w:proofErr w:type="spellEnd"/>
      <w:r w:rsidRPr="00BC09C1">
        <w:rPr>
          <w:color w:val="FF0000"/>
          <w:sz w:val="28"/>
          <w:szCs w:val="28"/>
        </w:rPr>
        <w:t xml:space="preserve"> crystal structure exhibit piezoelectric behavior.</w:t>
      </w:r>
      <w:r>
        <w:rPr>
          <w:sz w:val="28"/>
          <w:szCs w:val="28"/>
        </w:rPr>
        <w:t>”</w:t>
      </w:r>
    </w:p>
    <w:p w14:paraId="037C4197" w14:textId="77777777" w:rsidR="00523112" w:rsidRPr="00523112" w:rsidRDefault="00523112" w:rsidP="00523112">
      <w:pPr>
        <w:jc w:val="both"/>
        <w:rPr>
          <w:sz w:val="28"/>
          <w:szCs w:val="28"/>
        </w:rPr>
      </w:pPr>
    </w:p>
    <w:p w14:paraId="5F353406" w14:textId="77777777" w:rsidR="00690432" w:rsidRDefault="00690432" w:rsidP="00690432">
      <w:pPr>
        <w:jc w:val="both"/>
        <w:rPr>
          <w:sz w:val="28"/>
          <w:szCs w:val="28"/>
        </w:rPr>
      </w:pPr>
    </w:p>
    <w:p w14:paraId="51C3D6CD" w14:textId="648D70E5" w:rsidR="00690432" w:rsidRDefault="00690432" w:rsidP="00690432">
      <w:pPr>
        <w:jc w:val="both"/>
        <w:rPr>
          <w:sz w:val="28"/>
          <w:szCs w:val="28"/>
        </w:rPr>
      </w:pPr>
      <w:r>
        <w:rPr>
          <w:sz w:val="28"/>
          <w:szCs w:val="28"/>
        </w:rPr>
        <w:t>Chapter 10:</w:t>
      </w:r>
    </w:p>
    <w:p w14:paraId="61145854" w14:textId="574F6F9C" w:rsidR="00690432" w:rsidRDefault="00690432" w:rsidP="00690432">
      <w:pPr>
        <w:pStyle w:val="ListParagraph"/>
        <w:numPr>
          <w:ilvl w:val="0"/>
          <w:numId w:val="14"/>
        </w:numPr>
        <w:jc w:val="both"/>
        <w:rPr>
          <w:sz w:val="28"/>
          <w:szCs w:val="28"/>
        </w:rPr>
      </w:pPr>
      <w:r>
        <w:rPr>
          <w:sz w:val="28"/>
          <w:szCs w:val="28"/>
        </w:rPr>
        <w:t xml:space="preserve">Page 275, Objective 2: Amend to read: “ … and general </w:t>
      </w:r>
      <w:r w:rsidRPr="00690432">
        <w:rPr>
          <w:color w:val="FF0000"/>
          <w:sz w:val="28"/>
          <w:szCs w:val="28"/>
        </w:rPr>
        <w:t>behavior</w:t>
      </w:r>
      <w:r>
        <w:rPr>
          <w:sz w:val="28"/>
          <w:szCs w:val="28"/>
        </w:rPr>
        <w:t xml:space="preserve"> of the …”</w:t>
      </w:r>
    </w:p>
    <w:p w14:paraId="1D7994DB" w14:textId="5A837C3B" w:rsidR="00690432" w:rsidRDefault="00690432" w:rsidP="00690432">
      <w:pPr>
        <w:pStyle w:val="ListParagraph"/>
        <w:numPr>
          <w:ilvl w:val="0"/>
          <w:numId w:val="14"/>
        </w:numPr>
        <w:jc w:val="both"/>
        <w:rPr>
          <w:sz w:val="28"/>
          <w:szCs w:val="28"/>
        </w:rPr>
      </w:pPr>
      <w:r>
        <w:rPr>
          <w:sz w:val="28"/>
          <w:szCs w:val="28"/>
        </w:rPr>
        <w:t xml:space="preserve">Page 284, top, line 1: Amend to read: “ … </w:t>
      </w:r>
      <w:r w:rsidRPr="00690432">
        <w:rPr>
          <w:color w:val="FF0000"/>
          <w:sz w:val="28"/>
          <w:szCs w:val="28"/>
        </w:rPr>
        <w:t>speed of sound in the solid material.</w:t>
      </w:r>
      <w:r>
        <w:rPr>
          <w:sz w:val="28"/>
          <w:szCs w:val="28"/>
        </w:rPr>
        <w:t>”</w:t>
      </w:r>
    </w:p>
    <w:p w14:paraId="0141C12C" w14:textId="55CF1961" w:rsidR="00690432" w:rsidRDefault="00690432" w:rsidP="00690432">
      <w:pPr>
        <w:pStyle w:val="ListParagraph"/>
        <w:numPr>
          <w:ilvl w:val="0"/>
          <w:numId w:val="14"/>
        </w:numPr>
        <w:jc w:val="both"/>
        <w:rPr>
          <w:sz w:val="28"/>
          <w:szCs w:val="28"/>
        </w:rPr>
      </w:pPr>
      <w:r>
        <w:rPr>
          <w:sz w:val="28"/>
          <w:szCs w:val="28"/>
        </w:rPr>
        <w:t>Page 286, Figure 10.3: Add to labels on both plots, left and right: To the right of each, at each level, change to “@</w:t>
      </w:r>
      <w:r w:rsidRPr="00690432">
        <w:rPr>
          <w:color w:val="FF0000"/>
          <w:sz w:val="28"/>
          <w:szCs w:val="28"/>
        </w:rPr>
        <w:t>0 K</w:t>
      </w:r>
      <w:r>
        <w:rPr>
          <w:sz w:val="28"/>
          <w:szCs w:val="28"/>
        </w:rPr>
        <w:t>”, “</w:t>
      </w:r>
      <w:r w:rsidRPr="00690432">
        <w:rPr>
          <w:color w:val="FF0000"/>
          <w:sz w:val="28"/>
          <w:szCs w:val="28"/>
        </w:rPr>
        <w:t>@T</w:t>
      </w:r>
      <w:r w:rsidRPr="00690432">
        <w:rPr>
          <w:color w:val="FF0000"/>
          <w:sz w:val="28"/>
          <w:szCs w:val="28"/>
          <w:vertAlign w:val="subscript"/>
        </w:rPr>
        <w:t>1</w:t>
      </w:r>
      <w:r>
        <w:rPr>
          <w:sz w:val="28"/>
          <w:szCs w:val="28"/>
        </w:rPr>
        <w:t>”, “</w:t>
      </w:r>
      <w:r w:rsidRPr="00690432">
        <w:rPr>
          <w:color w:val="FF0000"/>
          <w:sz w:val="28"/>
          <w:szCs w:val="28"/>
        </w:rPr>
        <w:t>@T</w:t>
      </w:r>
      <w:r w:rsidRPr="00690432">
        <w:rPr>
          <w:color w:val="FF0000"/>
          <w:sz w:val="28"/>
          <w:szCs w:val="28"/>
          <w:vertAlign w:val="subscript"/>
        </w:rPr>
        <w:t>2</w:t>
      </w:r>
      <w:r>
        <w:rPr>
          <w:sz w:val="28"/>
          <w:szCs w:val="28"/>
        </w:rPr>
        <w:t>”, “</w:t>
      </w:r>
      <w:r w:rsidRPr="00690432">
        <w:rPr>
          <w:color w:val="FF0000"/>
          <w:sz w:val="28"/>
          <w:szCs w:val="28"/>
        </w:rPr>
        <w:t>@T</w:t>
      </w:r>
      <w:r w:rsidRPr="00690432">
        <w:rPr>
          <w:color w:val="FF0000"/>
          <w:sz w:val="28"/>
          <w:szCs w:val="28"/>
          <w:vertAlign w:val="subscript"/>
        </w:rPr>
        <w:t>3</w:t>
      </w:r>
      <w:r>
        <w:rPr>
          <w:sz w:val="28"/>
          <w:szCs w:val="28"/>
        </w:rPr>
        <w:t>”; and, for each plot, at their left, correspondingly add “</w:t>
      </w:r>
      <w:r w:rsidRPr="00690432">
        <w:rPr>
          <w:color w:val="FF0000"/>
          <w:sz w:val="28"/>
          <w:szCs w:val="28"/>
        </w:rPr>
        <w:t>E</w:t>
      </w:r>
      <w:r w:rsidRPr="00690432">
        <w:rPr>
          <w:color w:val="FF0000"/>
          <w:sz w:val="28"/>
          <w:szCs w:val="28"/>
          <w:vertAlign w:val="subscript"/>
        </w:rPr>
        <w:t>1</w:t>
      </w:r>
      <w:r>
        <w:rPr>
          <w:sz w:val="28"/>
          <w:szCs w:val="28"/>
        </w:rPr>
        <w:t>” [for T</w:t>
      </w:r>
      <w:r w:rsidRPr="00690432">
        <w:rPr>
          <w:sz w:val="28"/>
          <w:szCs w:val="28"/>
          <w:vertAlign w:val="subscript"/>
        </w:rPr>
        <w:t>1</w:t>
      </w:r>
      <w:r>
        <w:rPr>
          <w:sz w:val="28"/>
          <w:szCs w:val="28"/>
        </w:rPr>
        <w:t>], “</w:t>
      </w:r>
      <w:r w:rsidRPr="00690432">
        <w:rPr>
          <w:color w:val="FF0000"/>
          <w:sz w:val="28"/>
          <w:szCs w:val="28"/>
        </w:rPr>
        <w:t>E</w:t>
      </w:r>
      <w:r w:rsidRPr="00690432">
        <w:rPr>
          <w:color w:val="FF0000"/>
          <w:sz w:val="28"/>
          <w:szCs w:val="28"/>
          <w:vertAlign w:val="subscript"/>
        </w:rPr>
        <w:t>2</w:t>
      </w:r>
      <w:r>
        <w:rPr>
          <w:sz w:val="28"/>
          <w:szCs w:val="28"/>
        </w:rPr>
        <w:t>” [for T</w:t>
      </w:r>
      <w:r w:rsidRPr="00690432">
        <w:rPr>
          <w:sz w:val="28"/>
          <w:szCs w:val="28"/>
          <w:vertAlign w:val="subscript"/>
        </w:rPr>
        <w:t>2</w:t>
      </w:r>
      <w:r>
        <w:rPr>
          <w:sz w:val="28"/>
          <w:szCs w:val="28"/>
        </w:rPr>
        <w:t>], and “</w:t>
      </w:r>
      <w:r w:rsidRPr="00690432">
        <w:rPr>
          <w:color w:val="FF0000"/>
          <w:sz w:val="28"/>
          <w:szCs w:val="28"/>
        </w:rPr>
        <w:t>E</w:t>
      </w:r>
      <w:r w:rsidRPr="00690432">
        <w:rPr>
          <w:color w:val="FF0000"/>
          <w:sz w:val="28"/>
          <w:szCs w:val="28"/>
          <w:vertAlign w:val="subscript"/>
        </w:rPr>
        <w:t>3</w:t>
      </w:r>
      <w:r>
        <w:rPr>
          <w:sz w:val="28"/>
          <w:szCs w:val="28"/>
        </w:rPr>
        <w:t>” [for T</w:t>
      </w:r>
      <w:r w:rsidRPr="00690432">
        <w:rPr>
          <w:sz w:val="28"/>
          <w:szCs w:val="28"/>
          <w:vertAlign w:val="subscript"/>
        </w:rPr>
        <w:t>3</w:t>
      </w:r>
      <w:r>
        <w:rPr>
          <w:sz w:val="28"/>
          <w:szCs w:val="28"/>
        </w:rPr>
        <w:t>]</w:t>
      </w:r>
    </w:p>
    <w:p w14:paraId="050D7B3A" w14:textId="0980D9D7" w:rsidR="00690432" w:rsidRDefault="00690432" w:rsidP="00690432">
      <w:pPr>
        <w:pStyle w:val="ListParagraph"/>
        <w:numPr>
          <w:ilvl w:val="0"/>
          <w:numId w:val="14"/>
        </w:numPr>
        <w:jc w:val="both"/>
        <w:rPr>
          <w:sz w:val="28"/>
          <w:szCs w:val="28"/>
        </w:rPr>
      </w:pPr>
      <w:r>
        <w:rPr>
          <w:sz w:val="28"/>
          <w:szCs w:val="28"/>
        </w:rPr>
        <w:t>Page 287, 2</w:t>
      </w:r>
      <w:r w:rsidRPr="00690432">
        <w:rPr>
          <w:sz w:val="28"/>
          <w:szCs w:val="28"/>
          <w:vertAlign w:val="superscript"/>
        </w:rPr>
        <w:t>nd</w:t>
      </w:r>
      <w:r>
        <w:rPr>
          <w:sz w:val="28"/>
          <w:szCs w:val="28"/>
        </w:rPr>
        <w:t xml:space="preserve"> new </w:t>
      </w:r>
      <w:proofErr w:type="spellStart"/>
      <w:r>
        <w:rPr>
          <w:sz w:val="28"/>
          <w:szCs w:val="28"/>
        </w:rPr>
        <w:t>para</w:t>
      </w:r>
      <w:proofErr w:type="spellEnd"/>
      <w:proofErr w:type="gramStart"/>
      <w:r>
        <w:rPr>
          <w:sz w:val="28"/>
          <w:szCs w:val="28"/>
        </w:rPr>
        <w:t>.,</w:t>
      </w:r>
      <w:proofErr w:type="gramEnd"/>
      <w:r>
        <w:rPr>
          <w:sz w:val="28"/>
          <w:szCs w:val="28"/>
        </w:rPr>
        <w:t xml:space="preserve"> line 1: Amend to read: “</w:t>
      </w:r>
      <w:r w:rsidRPr="00690432">
        <w:rPr>
          <w:color w:val="FF0000"/>
          <w:sz w:val="28"/>
          <w:szCs w:val="28"/>
        </w:rPr>
        <w:t>Low-expansion</w:t>
      </w:r>
      <w:r>
        <w:rPr>
          <w:sz w:val="28"/>
          <w:szCs w:val="28"/>
        </w:rPr>
        <w:t xml:space="preserve"> alloys of iron and …”</w:t>
      </w:r>
    </w:p>
    <w:p w14:paraId="2F31B352" w14:textId="2AEF5898" w:rsidR="00690432" w:rsidRDefault="00690432" w:rsidP="00690432">
      <w:pPr>
        <w:pStyle w:val="ListParagraph"/>
        <w:numPr>
          <w:ilvl w:val="0"/>
          <w:numId w:val="14"/>
        </w:numPr>
        <w:jc w:val="both"/>
        <w:rPr>
          <w:sz w:val="28"/>
          <w:szCs w:val="28"/>
        </w:rPr>
      </w:pPr>
      <w:r>
        <w:rPr>
          <w:sz w:val="28"/>
          <w:szCs w:val="28"/>
        </w:rPr>
        <w:t>Page 287, at end of 2</w:t>
      </w:r>
      <w:r w:rsidRPr="00690432">
        <w:rPr>
          <w:sz w:val="28"/>
          <w:szCs w:val="28"/>
          <w:vertAlign w:val="superscript"/>
        </w:rPr>
        <w:t>nd</w:t>
      </w:r>
      <w:r>
        <w:rPr>
          <w:sz w:val="28"/>
          <w:szCs w:val="28"/>
        </w:rPr>
        <w:t xml:space="preserve"> new </w:t>
      </w:r>
      <w:proofErr w:type="spellStart"/>
      <w:r>
        <w:rPr>
          <w:sz w:val="28"/>
          <w:szCs w:val="28"/>
        </w:rPr>
        <w:t>para</w:t>
      </w:r>
      <w:proofErr w:type="spellEnd"/>
      <w:proofErr w:type="gramStart"/>
      <w:r>
        <w:rPr>
          <w:sz w:val="28"/>
          <w:szCs w:val="28"/>
        </w:rPr>
        <w:t>.:</w:t>
      </w:r>
      <w:proofErr w:type="gramEnd"/>
      <w:r>
        <w:rPr>
          <w:sz w:val="28"/>
          <w:szCs w:val="28"/>
        </w:rPr>
        <w:t xml:space="preserve"> Add new sentence: “</w:t>
      </w:r>
      <w:r w:rsidRPr="00690432">
        <w:rPr>
          <w:color w:val="FF0000"/>
          <w:sz w:val="28"/>
          <w:szCs w:val="28"/>
        </w:rPr>
        <w:t>Refer back to section 6.6 to see how CTE correlates to T</w:t>
      </w:r>
      <w:r w:rsidRPr="00690432">
        <w:rPr>
          <w:color w:val="FF0000"/>
          <w:sz w:val="28"/>
          <w:szCs w:val="28"/>
          <w:vertAlign w:val="subscript"/>
        </w:rPr>
        <w:t>MP</w:t>
      </w:r>
      <w:r w:rsidRPr="00690432">
        <w:rPr>
          <w:color w:val="FF0000"/>
          <w:sz w:val="28"/>
          <w:szCs w:val="28"/>
        </w:rPr>
        <w:t xml:space="preserve"> of materials, as exemplified by values for generally high-melting ceramics versus generally less high melting metals.</w:t>
      </w:r>
      <w:r>
        <w:rPr>
          <w:sz w:val="28"/>
          <w:szCs w:val="28"/>
        </w:rPr>
        <w:t>”</w:t>
      </w:r>
    </w:p>
    <w:p w14:paraId="3B269BC1" w14:textId="77777777" w:rsidR="00690432" w:rsidRDefault="00690432" w:rsidP="00407994">
      <w:pPr>
        <w:pStyle w:val="ListParagraph"/>
        <w:jc w:val="both"/>
        <w:rPr>
          <w:sz w:val="28"/>
          <w:szCs w:val="28"/>
        </w:rPr>
      </w:pPr>
    </w:p>
    <w:p w14:paraId="69FDBFD7" w14:textId="3CE95BD7" w:rsidR="00407994" w:rsidRDefault="00407994" w:rsidP="00407994">
      <w:pPr>
        <w:pStyle w:val="ListParagraph"/>
        <w:ind w:left="0"/>
        <w:jc w:val="both"/>
        <w:rPr>
          <w:sz w:val="28"/>
          <w:szCs w:val="28"/>
        </w:rPr>
      </w:pPr>
      <w:r>
        <w:rPr>
          <w:sz w:val="28"/>
          <w:szCs w:val="28"/>
        </w:rPr>
        <w:t>Chapter 11:</w:t>
      </w:r>
    </w:p>
    <w:p w14:paraId="46B5862E" w14:textId="16A5A436" w:rsidR="00407994" w:rsidRDefault="00407994" w:rsidP="00407994">
      <w:pPr>
        <w:pStyle w:val="ListParagraph"/>
        <w:numPr>
          <w:ilvl w:val="0"/>
          <w:numId w:val="16"/>
        </w:numPr>
        <w:jc w:val="both"/>
        <w:rPr>
          <w:sz w:val="28"/>
          <w:szCs w:val="28"/>
        </w:rPr>
      </w:pPr>
      <w:r>
        <w:rPr>
          <w:sz w:val="28"/>
          <w:szCs w:val="28"/>
        </w:rPr>
        <w:t>Page 301, under section 11.2, line 2: Add: “ … or robustness</w:t>
      </w:r>
      <w:r w:rsidRPr="00407994">
        <w:rPr>
          <w:color w:val="FF0000"/>
          <w:sz w:val="28"/>
          <w:szCs w:val="28"/>
        </w:rPr>
        <w:t>, and, in turn, safety.</w:t>
      </w:r>
      <w:r>
        <w:rPr>
          <w:sz w:val="28"/>
          <w:szCs w:val="28"/>
        </w:rPr>
        <w:t>”</w:t>
      </w:r>
    </w:p>
    <w:p w14:paraId="6B996D67" w14:textId="359680F7" w:rsidR="00407994" w:rsidRDefault="00407994" w:rsidP="00407994">
      <w:pPr>
        <w:pStyle w:val="ListParagraph"/>
        <w:numPr>
          <w:ilvl w:val="0"/>
          <w:numId w:val="16"/>
        </w:numPr>
        <w:jc w:val="both"/>
        <w:rPr>
          <w:sz w:val="28"/>
          <w:szCs w:val="28"/>
        </w:rPr>
      </w:pPr>
      <w:r>
        <w:rPr>
          <w:sz w:val="28"/>
          <w:szCs w:val="28"/>
        </w:rPr>
        <w:t>Page 303, Figure 11.1: Correct: Add missing arrows point outward from each face of the square at the right, just below the horizontal line [like all others]</w:t>
      </w:r>
    </w:p>
    <w:p w14:paraId="69DE48F6" w14:textId="4167802C" w:rsidR="00407994" w:rsidRDefault="00407994" w:rsidP="00407994">
      <w:pPr>
        <w:pStyle w:val="ListParagraph"/>
        <w:numPr>
          <w:ilvl w:val="0"/>
          <w:numId w:val="16"/>
        </w:numPr>
        <w:jc w:val="both"/>
        <w:rPr>
          <w:sz w:val="28"/>
          <w:szCs w:val="28"/>
        </w:rPr>
      </w:pPr>
      <w:r>
        <w:rPr>
          <w:sz w:val="28"/>
          <w:szCs w:val="28"/>
        </w:rPr>
        <w:t xml:space="preserve">Page 312, under Precipitation Hardening, lines 3-4: Amend to read: “ … a dissolved nonmetallic </w:t>
      </w:r>
      <w:r w:rsidRPr="00407994">
        <w:rPr>
          <w:color w:val="FF0000"/>
          <w:sz w:val="28"/>
          <w:szCs w:val="28"/>
        </w:rPr>
        <w:t>solute (e.g., C or Si) to form a ceramic compound (e.g., carbide or silicide)</w:t>
      </w:r>
      <w:r>
        <w:rPr>
          <w:sz w:val="28"/>
          <w:szCs w:val="28"/>
        </w:rPr>
        <w:t xml:space="preserve"> or much more frequently …”</w:t>
      </w:r>
    </w:p>
    <w:p w14:paraId="3AACE636" w14:textId="0B61E305" w:rsidR="00407994" w:rsidRDefault="00407994" w:rsidP="00407994">
      <w:pPr>
        <w:pStyle w:val="ListParagraph"/>
        <w:numPr>
          <w:ilvl w:val="0"/>
          <w:numId w:val="16"/>
        </w:numPr>
        <w:jc w:val="both"/>
        <w:rPr>
          <w:sz w:val="28"/>
          <w:szCs w:val="28"/>
        </w:rPr>
      </w:pPr>
      <w:r>
        <w:rPr>
          <w:sz w:val="28"/>
          <w:szCs w:val="28"/>
        </w:rPr>
        <w:t xml:space="preserve">Page 313, same </w:t>
      </w:r>
      <w:proofErr w:type="spellStart"/>
      <w:r>
        <w:rPr>
          <w:sz w:val="28"/>
          <w:szCs w:val="28"/>
        </w:rPr>
        <w:t>para</w:t>
      </w:r>
      <w:proofErr w:type="spellEnd"/>
      <w:r>
        <w:rPr>
          <w:sz w:val="28"/>
          <w:szCs w:val="28"/>
        </w:rPr>
        <w:t xml:space="preserve">. </w:t>
      </w:r>
      <w:proofErr w:type="gramStart"/>
      <w:r>
        <w:rPr>
          <w:sz w:val="28"/>
          <w:szCs w:val="28"/>
        </w:rPr>
        <w:t>as</w:t>
      </w:r>
      <w:proofErr w:type="gramEnd"/>
      <w:r>
        <w:rPr>
          <w:sz w:val="28"/>
          <w:szCs w:val="28"/>
        </w:rPr>
        <w:t xml:space="preserve"> above: Amend to read: “ … more frequently, metallic solute </w:t>
      </w:r>
      <w:r w:rsidRPr="00407994">
        <w:rPr>
          <w:color w:val="FF0000"/>
          <w:sz w:val="28"/>
          <w:szCs w:val="28"/>
        </w:rPr>
        <w:t>(e.g., Al and/or Ti in Ni) to form an intermetallic compound (e.g., Ni</w:t>
      </w:r>
      <w:r w:rsidRPr="00407994">
        <w:rPr>
          <w:color w:val="FF0000"/>
          <w:sz w:val="28"/>
          <w:szCs w:val="28"/>
          <w:vertAlign w:val="subscript"/>
        </w:rPr>
        <w:t>x</w:t>
      </w:r>
      <w:r w:rsidRPr="00407994">
        <w:rPr>
          <w:color w:val="FF0000"/>
          <w:sz w:val="28"/>
          <w:szCs w:val="28"/>
        </w:rPr>
        <w:t>(</w:t>
      </w:r>
      <w:proofErr w:type="spellStart"/>
      <w:r w:rsidRPr="00407994">
        <w:rPr>
          <w:color w:val="FF0000"/>
          <w:sz w:val="28"/>
          <w:szCs w:val="28"/>
        </w:rPr>
        <w:t>Al,Ti</w:t>
      </w:r>
      <w:proofErr w:type="spellEnd"/>
      <w:r w:rsidRPr="00407994">
        <w:rPr>
          <w:color w:val="FF0000"/>
          <w:sz w:val="28"/>
          <w:szCs w:val="28"/>
        </w:rPr>
        <w:t>)</w:t>
      </w:r>
      <w:r w:rsidRPr="00407994">
        <w:rPr>
          <w:color w:val="FF0000"/>
          <w:sz w:val="28"/>
          <w:szCs w:val="28"/>
          <w:vertAlign w:val="subscript"/>
        </w:rPr>
        <w:t>y</w:t>
      </w:r>
      <w:r w:rsidRPr="00407994">
        <w:rPr>
          <w:color w:val="FF0000"/>
          <w:sz w:val="28"/>
          <w:szCs w:val="28"/>
        </w:rPr>
        <w:t>).</w:t>
      </w:r>
      <w:r>
        <w:rPr>
          <w:sz w:val="28"/>
          <w:szCs w:val="28"/>
        </w:rPr>
        <w:t>”</w:t>
      </w:r>
    </w:p>
    <w:p w14:paraId="454EDF6D" w14:textId="23BC2A62" w:rsidR="00407994" w:rsidRDefault="00407994" w:rsidP="00407994">
      <w:pPr>
        <w:pStyle w:val="ListParagraph"/>
        <w:numPr>
          <w:ilvl w:val="0"/>
          <w:numId w:val="16"/>
        </w:numPr>
        <w:jc w:val="both"/>
        <w:rPr>
          <w:sz w:val="28"/>
          <w:szCs w:val="28"/>
        </w:rPr>
      </w:pPr>
      <w:r>
        <w:rPr>
          <w:sz w:val="28"/>
          <w:szCs w:val="28"/>
        </w:rPr>
        <w:t xml:space="preserve">Page 313, same </w:t>
      </w:r>
      <w:proofErr w:type="spellStart"/>
      <w:r>
        <w:rPr>
          <w:sz w:val="28"/>
          <w:szCs w:val="28"/>
        </w:rPr>
        <w:t>para</w:t>
      </w:r>
      <w:proofErr w:type="spellEnd"/>
      <w:proofErr w:type="gramStart"/>
      <w:r>
        <w:rPr>
          <w:sz w:val="28"/>
          <w:szCs w:val="28"/>
        </w:rPr>
        <w:t>.,</w:t>
      </w:r>
      <w:proofErr w:type="gramEnd"/>
      <w:r>
        <w:rPr>
          <w:sz w:val="28"/>
          <w:szCs w:val="28"/>
        </w:rPr>
        <w:t xml:space="preserve"> following the line above: Add the sentence: “</w:t>
      </w:r>
      <w:r w:rsidRPr="00407994">
        <w:rPr>
          <w:color w:val="FF0000"/>
          <w:sz w:val="28"/>
          <w:szCs w:val="28"/>
        </w:rPr>
        <w:t>Whether a nonmetallic/ceramic or an intermetallic compound, the precipitate is always an ordered phase (in which specific atomic species are located on specific, versus random, lattice points) that provides tremendous resistance to shear, and, so is a very effective strengthener.</w:t>
      </w:r>
      <w:r>
        <w:rPr>
          <w:sz w:val="28"/>
          <w:szCs w:val="28"/>
        </w:rPr>
        <w:t xml:space="preserve"> The second phase forms …”</w:t>
      </w:r>
    </w:p>
    <w:p w14:paraId="04B2B7E3" w14:textId="126165E1" w:rsidR="00407994" w:rsidRDefault="00407994" w:rsidP="00407994">
      <w:pPr>
        <w:pStyle w:val="ListParagraph"/>
        <w:numPr>
          <w:ilvl w:val="0"/>
          <w:numId w:val="16"/>
        </w:numPr>
        <w:jc w:val="both"/>
        <w:rPr>
          <w:sz w:val="28"/>
          <w:szCs w:val="28"/>
        </w:rPr>
      </w:pPr>
      <w:r>
        <w:rPr>
          <w:sz w:val="28"/>
          <w:szCs w:val="28"/>
        </w:rPr>
        <w:t>Page 314, 3</w:t>
      </w:r>
      <w:r w:rsidRPr="00407994">
        <w:rPr>
          <w:sz w:val="28"/>
          <w:szCs w:val="28"/>
          <w:vertAlign w:val="superscript"/>
        </w:rPr>
        <w:t>rd</w:t>
      </w:r>
      <w:r>
        <w:rPr>
          <w:sz w:val="28"/>
          <w:szCs w:val="28"/>
        </w:rPr>
        <w:t xml:space="preserve"> </w:t>
      </w:r>
      <w:proofErr w:type="spellStart"/>
      <w:r>
        <w:rPr>
          <w:sz w:val="28"/>
          <w:szCs w:val="28"/>
        </w:rPr>
        <w:t>para</w:t>
      </w:r>
      <w:proofErr w:type="spellEnd"/>
      <w:r>
        <w:rPr>
          <w:sz w:val="28"/>
          <w:szCs w:val="28"/>
        </w:rPr>
        <w:t xml:space="preserve">. </w:t>
      </w:r>
      <w:proofErr w:type="gramStart"/>
      <w:r>
        <w:rPr>
          <w:sz w:val="28"/>
          <w:szCs w:val="28"/>
        </w:rPr>
        <w:t>on</w:t>
      </w:r>
      <w:proofErr w:type="gramEnd"/>
      <w:r>
        <w:rPr>
          <w:sz w:val="28"/>
          <w:szCs w:val="28"/>
        </w:rPr>
        <w:t xml:space="preserve"> page: “The newly formed </w:t>
      </w:r>
      <w:r w:rsidRPr="00407994">
        <w:rPr>
          <w:rFonts w:ascii="Symbol" w:hAnsi="Symbol"/>
          <w:sz w:val="28"/>
          <w:szCs w:val="28"/>
        </w:rPr>
        <w:t></w:t>
      </w:r>
      <w:r>
        <w:rPr>
          <w:sz w:val="28"/>
          <w:szCs w:val="28"/>
        </w:rPr>
        <w:t xml:space="preserve"> phase strengthens or hardens the alloy because, as an </w:t>
      </w:r>
      <w:r w:rsidRPr="00407994">
        <w:rPr>
          <w:color w:val="FF0000"/>
          <w:sz w:val="28"/>
          <w:szCs w:val="28"/>
        </w:rPr>
        <w:t>ordered</w:t>
      </w:r>
      <w:r>
        <w:rPr>
          <w:sz w:val="28"/>
          <w:szCs w:val="28"/>
        </w:rPr>
        <w:t xml:space="preserve"> </w:t>
      </w:r>
      <w:proofErr w:type="spellStart"/>
      <w:r>
        <w:rPr>
          <w:sz w:val="28"/>
          <w:szCs w:val="28"/>
        </w:rPr>
        <w:t>A</w:t>
      </w:r>
      <w:r w:rsidRPr="00407994">
        <w:rPr>
          <w:sz w:val="28"/>
          <w:szCs w:val="28"/>
          <w:vertAlign w:val="subscript"/>
        </w:rPr>
        <w:t>x</w:t>
      </w:r>
      <w:r>
        <w:rPr>
          <w:sz w:val="28"/>
          <w:szCs w:val="28"/>
        </w:rPr>
        <w:t>B</w:t>
      </w:r>
      <w:r w:rsidRPr="00407994">
        <w:rPr>
          <w:sz w:val="28"/>
          <w:szCs w:val="28"/>
          <w:vertAlign w:val="subscript"/>
        </w:rPr>
        <w:t>y</w:t>
      </w:r>
      <w:proofErr w:type="spellEnd"/>
      <w:r>
        <w:rPr>
          <w:sz w:val="28"/>
          <w:szCs w:val="28"/>
        </w:rPr>
        <w:t xml:space="preserve"> compound, it is …”</w:t>
      </w:r>
    </w:p>
    <w:p w14:paraId="3D8E22BC" w14:textId="17F4A406" w:rsidR="00407994" w:rsidRDefault="00407994" w:rsidP="00407994">
      <w:pPr>
        <w:pStyle w:val="ListParagraph"/>
        <w:numPr>
          <w:ilvl w:val="0"/>
          <w:numId w:val="16"/>
        </w:numPr>
        <w:jc w:val="both"/>
        <w:rPr>
          <w:sz w:val="28"/>
          <w:szCs w:val="28"/>
        </w:rPr>
      </w:pPr>
      <w:r>
        <w:rPr>
          <w:sz w:val="28"/>
          <w:szCs w:val="28"/>
        </w:rPr>
        <w:t xml:space="preserve">Page 315, top, line 6: Amend to read: “ … leads to </w:t>
      </w:r>
      <w:r w:rsidRPr="00407994">
        <w:rPr>
          <w:color w:val="FF0000"/>
          <w:sz w:val="28"/>
          <w:szCs w:val="28"/>
        </w:rPr>
        <w:t>pre-sta</w:t>
      </w:r>
      <w:r>
        <w:rPr>
          <w:sz w:val="28"/>
          <w:szCs w:val="28"/>
        </w:rPr>
        <w:t>ges of the final …”</w:t>
      </w:r>
    </w:p>
    <w:p w14:paraId="1F454BA1" w14:textId="5E7E6427" w:rsidR="00407994" w:rsidRDefault="00407994" w:rsidP="00407994">
      <w:pPr>
        <w:pStyle w:val="ListParagraph"/>
        <w:numPr>
          <w:ilvl w:val="0"/>
          <w:numId w:val="16"/>
        </w:numPr>
        <w:jc w:val="both"/>
        <w:rPr>
          <w:sz w:val="28"/>
          <w:szCs w:val="28"/>
        </w:rPr>
      </w:pPr>
      <w:r>
        <w:rPr>
          <w:sz w:val="28"/>
          <w:szCs w:val="28"/>
        </w:rPr>
        <w:t xml:space="preserve">Page 318, top, line 3: Amend to read: “ The </w:t>
      </w:r>
      <w:r w:rsidRPr="00407994">
        <w:rPr>
          <w:color w:val="FF0000"/>
          <w:sz w:val="28"/>
          <w:szCs w:val="28"/>
        </w:rPr>
        <w:t>so-called “ice-box”</w:t>
      </w:r>
      <w:r>
        <w:rPr>
          <w:sz w:val="28"/>
          <w:szCs w:val="28"/>
        </w:rPr>
        <w:t xml:space="preserve"> rivets then …”</w:t>
      </w:r>
    </w:p>
    <w:p w14:paraId="31D51080" w14:textId="64F1A7CF" w:rsidR="00407994" w:rsidRDefault="00407994" w:rsidP="00407994">
      <w:pPr>
        <w:pStyle w:val="ListParagraph"/>
        <w:numPr>
          <w:ilvl w:val="0"/>
          <w:numId w:val="16"/>
        </w:numPr>
        <w:jc w:val="both"/>
        <w:rPr>
          <w:sz w:val="28"/>
          <w:szCs w:val="28"/>
        </w:rPr>
      </w:pPr>
      <w:r>
        <w:rPr>
          <w:sz w:val="28"/>
          <w:szCs w:val="28"/>
        </w:rPr>
        <w:t>Page 321, t</w:t>
      </w:r>
      <w:r w:rsidR="00C40130">
        <w:rPr>
          <w:sz w:val="28"/>
          <w:szCs w:val="28"/>
        </w:rPr>
        <w:t>op, line 7</w:t>
      </w:r>
      <w:r>
        <w:rPr>
          <w:sz w:val="28"/>
          <w:szCs w:val="28"/>
        </w:rPr>
        <w:t>: Correct to read: “</w:t>
      </w:r>
      <w:proofErr w:type="spellStart"/>
      <w:r w:rsidRPr="00407994">
        <w:rPr>
          <w:color w:val="FF0000"/>
          <w:sz w:val="28"/>
          <w:szCs w:val="28"/>
        </w:rPr>
        <w:t>Nitinol</w:t>
      </w:r>
      <w:proofErr w:type="spellEnd"/>
      <w:r>
        <w:rPr>
          <w:sz w:val="28"/>
          <w:szCs w:val="28"/>
        </w:rPr>
        <w:t xml:space="preserve"> has been …” [no underline!]</w:t>
      </w:r>
    </w:p>
    <w:p w14:paraId="172E2454" w14:textId="14BED385" w:rsidR="00407994" w:rsidRDefault="00407994" w:rsidP="00407994">
      <w:pPr>
        <w:pStyle w:val="ListParagraph"/>
        <w:numPr>
          <w:ilvl w:val="0"/>
          <w:numId w:val="16"/>
        </w:numPr>
        <w:jc w:val="both"/>
        <w:rPr>
          <w:sz w:val="28"/>
          <w:szCs w:val="28"/>
        </w:rPr>
      </w:pPr>
      <w:r>
        <w:rPr>
          <w:sz w:val="28"/>
          <w:szCs w:val="28"/>
        </w:rPr>
        <w:t xml:space="preserve">Page </w:t>
      </w:r>
      <w:r w:rsidR="00C40130">
        <w:rPr>
          <w:sz w:val="28"/>
          <w:szCs w:val="28"/>
        </w:rPr>
        <w:t>324, 2</w:t>
      </w:r>
      <w:r w:rsidR="00C40130" w:rsidRPr="00C40130">
        <w:rPr>
          <w:sz w:val="28"/>
          <w:szCs w:val="28"/>
          <w:vertAlign w:val="superscript"/>
        </w:rPr>
        <w:t>nd</w:t>
      </w:r>
      <w:r w:rsidR="00C40130">
        <w:rPr>
          <w:sz w:val="28"/>
          <w:szCs w:val="28"/>
        </w:rPr>
        <w:t xml:space="preserve"> </w:t>
      </w:r>
      <w:proofErr w:type="spellStart"/>
      <w:r w:rsidR="00C40130">
        <w:rPr>
          <w:sz w:val="28"/>
          <w:szCs w:val="28"/>
        </w:rPr>
        <w:t>para</w:t>
      </w:r>
      <w:proofErr w:type="spellEnd"/>
      <w:proofErr w:type="gramStart"/>
      <w:r w:rsidR="00C40130">
        <w:rPr>
          <w:sz w:val="28"/>
          <w:szCs w:val="28"/>
        </w:rPr>
        <w:t>.,</w:t>
      </w:r>
      <w:proofErr w:type="gramEnd"/>
      <w:r w:rsidR="00C40130">
        <w:rPr>
          <w:sz w:val="28"/>
          <w:szCs w:val="28"/>
        </w:rPr>
        <w:t xml:space="preserve"> line 3: Amend to read: “ … a hard </w:t>
      </w:r>
      <w:r w:rsidR="00C40130" w:rsidRPr="00C40130">
        <w:rPr>
          <w:color w:val="FF0000"/>
          <w:sz w:val="28"/>
          <w:szCs w:val="28"/>
        </w:rPr>
        <w:t>ordered-compou</w:t>
      </w:r>
      <w:r w:rsidR="00C40130">
        <w:rPr>
          <w:color w:val="FF0000"/>
          <w:sz w:val="28"/>
          <w:szCs w:val="28"/>
        </w:rPr>
        <w:t>n</w:t>
      </w:r>
      <w:r w:rsidR="00C40130" w:rsidRPr="00C40130">
        <w:rPr>
          <w:color w:val="FF0000"/>
          <w:sz w:val="28"/>
          <w:szCs w:val="28"/>
        </w:rPr>
        <w:t>d</w:t>
      </w:r>
      <w:r w:rsidR="00C40130">
        <w:rPr>
          <w:sz w:val="28"/>
          <w:szCs w:val="28"/>
        </w:rPr>
        <w:t xml:space="preserve"> second phase …”</w:t>
      </w:r>
    </w:p>
    <w:p w14:paraId="77C564AA" w14:textId="1AA99845" w:rsidR="00C40130" w:rsidRDefault="00C40130" w:rsidP="00407994">
      <w:pPr>
        <w:pStyle w:val="ListParagraph"/>
        <w:numPr>
          <w:ilvl w:val="0"/>
          <w:numId w:val="16"/>
        </w:numPr>
        <w:jc w:val="both"/>
        <w:rPr>
          <w:sz w:val="28"/>
          <w:szCs w:val="28"/>
        </w:rPr>
      </w:pPr>
      <w:r>
        <w:rPr>
          <w:sz w:val="28"/>
          <w:szCs w:val="28"/>
        </w:rPr>
        <w:t>Page 326, Problem 11.3-2c: Change to read: “</w:t>
      </w:r>
      <w:r w:rsidRPr="00C40130">
        <w:rPr>
          <w:color w:val="FF0000"/>
          <w:sz w:val="28"/>
          <w:szCs w:val="28"/>
        </w:rPr>
        <w:t xml:space="preserve">Concrete with added polymer </w:t>
      </w:r>
      <w:proofErr w:type="spellStart"/>
      <w:r w:rsidRPr="00C40130">
        <w:rPr>
          <w:color w:val="FF0000"/>
          <w:sz w:val="28"/>
          <w:szCs w:val="28"/>
        </w:rPr>
        <w:t>dispersoids</w:t>
      </w:r>
      <w:proofErr w:type="spellEnd"/>
      <w:r>
        <w:rPr>
          <w:sz w:val="28"/>
          <w:szCs w:val="28"/>
        </w:rPr>
        <w:t>” [no underline!]</w:t>
      </w:r>
    </w:p>
    <w:p w14:paraId="202EB5C7" w14:textId="77777777" w:rsidR="00A42490" w:rsidRDefault="00A42490" w:rsidP="00A42490">
      <w:pPr>
        <w:jc w:val="both"/>
        <w:rPr>
          <w:sz w:val="28"/>
          <w:szCs w:val="28"/>
        </w:rPr>
      </w:pPr>
    </w:p>
    <w:p w14:paraId="7C840D18" w14:textId="5CFD063C" w:rsidR="00A42490" w:rsidRDefault="00A42490" w:rsidP="00A42490">
      <w:pPr>
        <w:jc w:val="both"/>
        <w:rPr>
          <w:sz w:val="28"/>
          <w:szCs w:val="28"/>
        </w:rPr>
      </w:pPr>
      <w:r>
        <w:rPr>
          <w:sz w:val="28"/>
          <w:szCs w:val="28"/>
        </w:rPr>
        <w:t>Chapter 12:</w:t>
      </w:r>
    </w:p>
    <w:p w14:paraId="6CE3DECB" w14:textId="77777777" w:rsidR="00A42490" w:rsidRDefault="00A42490" w:rsidP="00A42490">
      <w:pPr>
        <w:pStyle w:val="ListParagraph"/>
        <w:numPr>
          <w:ilvl w:val="0"/>
          <w:numId w:val="22"/>
        </w:numPr>
        <w:jc w:val="both"/>
        <w:rPr>
          <w:sz w:val="28"/>
          <w:szCs w:val="28"/>
        </w:rPr>
      </w:pPr>
      <w:r>
        <w:rPr>
          <w:sz w:val="28"/>
          <w:szCs w:val="28"/>
        </w:rPr>
        <w:t>Page 332, 2</w:t>
      </w:r>
      <w:r w:rsidRPr="00A42490">
        <w:rPr>
          <w:sz w:val="28"/>
          <w:szCs w:val="28"/>
          <w:vertAlign w:val="superscript"/>
        </w:rPr>
        <w:t>nd</w:t>
      </w:r>
      <w:r>
        <w:rPr>
          <w:sz w:val="28"/>
          <w:szCs w:val="28"/>
        </w:rPr>
        <w:t xml:space="preserve"> </w:t>
      </w:r>
      <w:proofErr w:type="spellStart"/>
      <w:r>
        <w:rPr>
          <w:sz w:val="28"/>
          <w:szCs w:val="28"/>
        </w:rPr>
        <w:t>para</w:t>
      </w:r>
      <w:proofErr w:type="spellEnd"/>
      <w:proofErr w:type="gramStart"/>
      <w:r>
        <w:rPr>
          <w:sz w:val="28"/>
          <w:szCs w:val="28"/>
        </w:rPr>
        <w:t>.,</w:t>
      </w:r>
      <w:proofErr w:type="gramEnd"/>
      <w:r>
        <w:rPr>
          <w:sz w:val="28"/>
          <w:szCs w:val="28"/>
        </w:rPr>
        <w:t xml:space="preserve"> item 5, line 2: Correct to read: “ … beyond </w:t>
      </w:r>
      <w:r w:rsidRPr="00A42490">
        <w:rPr>
          <w:color w:val="FF0000"/>
          <w:sz w:val="28"/>
          <w:szCs w:val="28"/>
        </w:rPr>
        <w:t>single-phase</w:t>
      </w:r>
      <w:r>
        <w:rPr>
          <w:sz w:val="28"/>
          <w:szCs w:val="28"/>
        </w:rPr>
        <w:t>, solid-solution ….”</w:t>
      </w:r>
    </w:p>
    <w:p w14:paraId="2C83CCA6" w14:textId="265445DB" w:rsidR="00A42490" w:rsidRDefault="00A42490" w:rsidP="00A42490">
      <w:pPr>
        <w:pStyle w:val="ListParagraph"/>
        <w:numPr>
          <w:ilvl w:val="0"/>
          <w:numId w:val="22"/>
        </w:numPr>
        <w:jc w:val="both"/>
        <w:rPr>
          <w:sz w:val="28"/>
          <w:szCs w:val="28"/>
        </w:rPr>
      </w:pPr>
      <w:r>
        <w:rPr>
          <w:sz w:val="28"/>
          <w:szCs w:val="28"/>
        </w:rPr>
        <w:t>Page 332, 3</w:t>
      </w:r>
      <w:r w:rsidRPr="00A42490">
        <w:rPr>
          <w:sz w:val="28"/>
          <w:szCs w:val="28"/>
          <w:vertAlign w:val="superscript"/>
        </w:rPr>
        <w:t>rd</w:t>
      </w:r>
      <w:r>
        <w:rPr>
          <w:sz w:val="28"/>
          <w:szCs w:val="28"/>
        </w:rPr>
        <w:t xml:space="preserve"> </w:t>
      </w:r>
      <w:proofErr w:type="spellStart"/>
      <w:r>
        <w:rPr>
          <w:sz w:val="28"/>
          <w:szCs w:val="28"/>
        </w:rPr>
        <w:t>para</w:t>
      </w:r>
      <w:proofErr w:type="spellEnd"/>
      <w:proofErr w:type="gramStart"/>
      <w:r>
        <w:rPr>
          <w:sz w:val="28"/>
          <w:szCs w:val="28"/>
        </w:rPr>
        <w:t>.,</w:t>
      </w:r>
      <w:proofErr w:type="gramEnd"/>
      <w:r>
        <w:rPr>
          <w:sz w:val="28"/>
          <w:szCs w:val="28"/>
        </w:rPr>
        <w:t xml:space="preserve"> lines 2-3: Amend to read: e” … </w:t>
      </w:r>
      <w:r w:rsidR="004756A0">
        <w:rPr>
          <w:sz w:val="28"/>
          <w:szCs w:val="28"/>
        </w:rPr>
        <w:t>or interstitially, and what happens</w:t>
      </w:r>
      <w:r>
        <w:rPr>
          <w:sz w:val="28"/>
          <w:szCs w:val="28"/>
        </w:rPr>
        <w:t xml:space="preserve"> when the limit of solubility at any temperature is exceeded</w:t>
      </w:r>
      <w:r w:rsidR="004756A0">
        <w:rPr>
          <w:sz w:val="28"/>
          <w:szCs w:val="28"/>
        </w:rPr>
        <w:t xml:space="preserve"> </w:t>
      </w:r>
      <w:r w:rsidR="004756A0" w:rsidRPr="004756A0">
        <w:rPr>
          <w:color w:val="FF0000"/>
          <w:sz w:val="28"/>
          <w:szCs w:val="28"/>
        </w:rPr>
        <w:t>can have different, but profound, effects on properties.</w:t>
      </w:r>
      <w:r w:rsidR="004756A0">
        <w:rPr>
          <w:sz w:val="28"/>
          <w:szCs w:val="28"/>
        </w:rPr>
        <w:t xml:space="preserve">” </w:t>
      </w:r>
    </w:p>
    <w:p w14:paraId="32313F40" w14:textId="1AC5A764" w:rsidR="004756A0" w:rsidRDefault="004756A0" w:rsidP="00A42490">
      <w:pPr>
        <w:pStyle w:val="ListParagraph"/>
        <w:numPr>
          <w:ilvl w:val="0"/>
          <w:numId w:val="22"/>
        </w:numPr>
        <w:jc w:val="both"/>
        <w:rPr>
          <w:sz w:val="28"/>
          <w:szCs w:val="28"/>
        </w:rPr>
      </w:pPr>
      <w:r>
        <w:rPr>
          <w:sz w:val="28"/>
          <w:szCs w:val="28"/>
        </w:rPr>
        <w:t xml:space="preserve">Page 334, top, line 2: Amend to read: “ … scale that they </w:t>
      </w:r>
      <w:r w:rsidRPr="004756A0">
        <w:rPr>
          <w:color w:val="FF0000"/>
          <w:sz w:val="28"/>
          <w:szCs w:val="28"/>
        </w:rPr>
        <w:t xml:space="preserve">may not have </w:t>
      </w:r>
      <w:r>
        <w:rPr>
          <w:sz w:val="28"/>
          <w:szCs w:val="28"/>
        </w:rPr>
        <w:t>distinguished …”</w:t>
      </w:r>
    </w:p>
    <w:p w14:paraId="2BB356AF" w14:textId="0F11EFDB" w:rsidR="004756A0" w:rsidRDefault="004756A0" w:rsidP="00A42490">
      <w:pPr>
        <w:pStyle w:val="ListParagraph"/>
        <w:numPr>
          <w:ilvl w:val="0"/>
          <w:numId w:val="22"/>
        </w:numPr>
        <w:jc w:val="both"/>
        <w:rPr>
          <w:sz w:val="28"/>
          <w:szCs w:val="28"/>
        </w:rPr>
      </w:pPr>
      <w:r>
        <w:rPr>
          <w:sz w:val="28"/>
          <w:szCs w:val="28"/>
        </w:rPr>
        <w:t xml:space="preserve">Page 334, FN2, line 2: Amend to read: “ … with an </w:t>
      </w:r>
      <w:r w:rsidRPr="004756A0">
        <w:rPr>
          <w:color w:val="FF0000"/>
          <w:sz w:val="28"/>
          <w:szCs w:val="28"/>
        </w:rPr>
        <w:t>optical</w:t>
      </w:r>
      <w:r>
        <w:rPr>
          <w:sz w:val="28"/>
          <w:szCs w:val="28"/>
        </w:rPr>
        <w:t xml:space="preserve"> microscope …”</w:t>
      </w:r>
    </w:p>
    <w:p w14:paraId="3E2B69DE" w14:textId="1DF5B0E4" w:rsidR="004756A0" w:rsidRDefault="004756A0" w:rsidP="00A42490">
      <w:pPr>
        <w:pStyle w:val="ListParagraph"/>
        <w:numPr>
          <w:ilvl w:val="0"/>
          <w:numId w:val="22"/>
        </w:numPr>
        <w:jc w:val="both"/>
        <w:rPr>
          <w:sz w:val="28"/>
          <w:szCs w:val="28"/>
        </w:rPr>
      </w:pPr>
      <w:r>
        <w:rPr>
          <w:sz w:val="28"/>
          <w:szCs w:val="28"/>
        </w:rPr>
        <w:t>Page 336, 1</w:t>
      </w:r>
      <w:r w:rsidRPr="004756A0">
        <w:rPr>
          <w:sz w:val="28"/>
          <w:szCs w:val="28"/>
          <w:vertAlign w:val="superscript"/>
        </w:rPr>
        <w:t>st</w:t>
      </w:r>
      <w:r>
        <w:rPr>
          <w:sz w:val="28"/>
          <w:szCs w:val="28"/>
        </w:rPr>
        <w:t xml:space="preserve"> bullet near bottom, lines 2-3: Amend to read: “ … the line continues </w:t>
      </w:r>
      <w:r w:rsidRPr="004756A0">
        <w:rPr>
          <w:color w:val="FF0000"/>
          <w:sz w:val="28"/>
          <w:szCs w:val="28"/>
        </w:rPr>
        <w:t>to higher pressure because</w:t>
      </w:r>
      <w:r>
        <w:rPr>
          <w:sz w:val="28"/>
          <w:szCs w:val="28"/>
        </w:rPr>
        <w:t xml:space="preserve"> …”</w:t>
      </w:r>
    </w:p>
    <w:p w14:paraId="758FCEFA" w14:textId="367CAA84" w:rsidR="004756A0" w:rsidRDefault="004756A0" w:rsidP="00A42490">
      <w:pPr>
        <w:pStyle w:val="ListParagraph"/>
        <w:numPr>
          <w:ilvl w:val="0"/>
          <w:numId w:val="22"/>
        </w:numPr>
        <w:jc w:val="both"/>
        <w:rPr>
          <w:sz w:val="28"/>
          <w:szCs w:val="28"/>
        </w:rPr>
      </w:pPr>
      <w:r>
        <w:rPr>
          <w:sz w:val="28"/>
          <w:szCs w:val="28"/>
        </w:rPr>
        <w:t>Page 337, 1</w:t>
      </w:r>
      <w:r w:rsidRPr="004756A0">
        <w:rPr>
          <w:sz w:val="28"/>
          <w:szCs w:val="28"/>
          <w:vertAlign w:val="superscript"/>
        </w:rPr>
        <w:t>st</w:t>
      </w:r>
      <w:r>
        <w:rPr>
          <w:sz w:val="28"/>
          <w:szCs w:val="28"/>
        </w:rPr>
        <w:t xml:space="preserve"> bullet at top, line 2: Amend to read: “ … by definition) </w:t>
      </w:r>
      <w:r w:rsidRPr="004756A0">
        <w:rPr>
          <w:color w:val="FF0000"/>
          <w:sz w:val="28"/>
          <w:szCs w:val="28"/>
        </w:rPr>
        <w:t>represented by M</w:t>
      </w:r>
      <w:r>
        <w:rPr>
          <w:sz w:val="28"/>
          <w:szCs w:val="28"/>
        </w:rPr>
        <w:t xml:space="preserve"> [in square box].”</w:t>
      </w:r>
    </w:p>
    <w:p w14:paraId="67A660F1" w14:textId="11FA1C4D" w:rsidR="004756A0" w:rsidRDefault="00E11C26" w:rsidP="00A42490">
      <w:pPr>
        <w:pStyle w:val="ListParagraph"/>
        <w:numPr>
          <w:ilvl w:val="0"/>
          <w:numId w:val="22"/>
        </w:numPr>
        <w:jc w:val="both"/>
        <w:rPr>
          <w:sz w:val="28"/>
          <w:szCs w:val="28"/>
        </w:rPr>
      </w:pPr>
      <w:r>
        <w:rPr>
          <w:sz w:val="28"/>
          <w:szCs w:val="28"/>
        </w:rPr>
        <w:t>Page 337, 3</w:t>
      </w:r>
      <w:r w:rsidRPr="00E11C26">
        <w:rPr>
          <w:sz w:val="28"/>
          <w:szCs w:val="28"/>
          <w:vertAlign w:val="superscript"/>
        </w:rPr>
        <w:t>rd</w:t>
      </w:r>
      <w:r>
        <w:rPr>
          <w:sz w:val="28"/>
          <w:szCs w:val="28"/>
        </w:rPr>
        <w:t xml:space="preserve"> bullet, line 2: Amend to read “ … by definition, </w:t>
      </w:r>
      <w:r w:rsidRPr="00E11C26">
        <w:rPr>
          <w:color w:val="FF0000"/>
          <w:sz w:val="28"/>
          <w:szCs w:val="28"/>
        </w:rPr>
        <w:t>designated by B</w:t>
      </w:r>
      <w:r>
        <w:rPr>
          <w:sz w:val="28"/>
          <w:szCs w:val="28"/>
        </w:rPr>
        <w:t xml:space="preserve"> [in a square box]”</w:t>
      </w:r>
    </w:p>
    <w:p w14:paraId="431C7450" w14:textId="4894092E" w:rsidR="00E11C26" w:rsidRDefault="00E11C26" w:rsidP="00A42490">
      <w:pPr>
        <w:pStyle w:val="ListParagraph"/>
        <w:numPr>
          <w:ilvl w:val="0"/>
          <w:numId w:val="22"/>
        </w:numPr>
        <w:jc w:val="both"/>
        <w:rPr>
          <w:sz w:val="28"/>
          <w:szCs w:val="28"/>
        </w:rPr>
      </w:pPr>
      <w:r>
        <w:rPr>
          <w:sz w:val="28"/>
          <w:szCs w:val="28"/>
        </w:rPr>
        <w:t xml:space="preserve">Page 338, EQN. 12.2: Correct to read: </w:t>
      </w:r>
      <w:r w:rsidRPr="00E11C26">
        <w:rPr>
          <w:color w:val="FF0000"/>
          <w:sz w:val="28"/>
          <w:szCs w:val="28"/>
        </w:rPr>
        <w:t>“</w:t>
      </w:r>
      <w:r w:rsidRPr="00E11C26">
        <w:rPr>
          <w:rFonts w:ascii="Symbol" w:hAnsi="Symbol"/>
          <w:color w:val="FF0000"/>
          <w:sz w:val="28"/>
          <w:szCs w:val="28"/>
        </w:rPr>
        <w:t></w:t>
      </w:r>
      <w:proofErr w:type="spellStart"/>
      <w:r w:rsidRPr="00E11C26">
        <w:rPr>
          <w:color w:val="FF0000"/>
          <w:sz w:val="28"/>
          <w:szCs w:val="28"/>
        </w:rPr>
        <w:t>H</w:t>
      </w:r>
      <w:r w:rsidRPr="00E11C26">
        <w:rPr>
          <w:color w:val="FF0000"/>
          <w:sz w:val="28"/>
          <w:szCs w:val="28"/>
          <w:vertAlign w:val="subscript"/>
        </w:rPr>
        <w:t>melting</w:t>
      </w:r>
      <w:proofErr w:type="spellEnd"/>
      <w:r>
        <w:rPr>
          <w:sz w:val="28"/>
          <w:szCs w:val="28"/>
        </w:rPr>
        <w:t xml:space="preserve">” [vs. </w:t>
      </w:r>
      <w:r w:rsidRPr="00E11C26">
        <w:rPr>
          <w:rFonts w:ascii="Symbol" w:hAnsi="Symbol"/>
          <w:sz w:val="28"/>
          <w:szCs w:val="28"/>
        </w:rPr>
        <w:t></w:t>
      </w:r>
      <w:proofErr w:type="spellStart"/>
      <w:r>
        <w:rPr>
          <w:sz w:val="28"/>
          <w:szCs w:val="28"/>
        </w:rPr>
        <w:t>H</w:t>
      </w:r>
      <w:r w:rsidRPr="00E11C26">
        <w:rPr>
          <w:sz w:val="28"/>
          <w:szCs w:val="28"/>
          <w:vertAlign w:val="subscript"/>
        </w:rPr>
        <w:t>vapor</w:t>
      </w:r>
      <w:proofErr w:type="spellEnd"/>
      <w:r>
        <w:rPr>
          <w:sz w:val="28"/>
          <w:szCs w:val="28"/>
        </w:rPr>
        <w:t>] [no underline!]</w:t>
      </w:r>
    </w:p>
    <w:p w14:paraId="7E7B4681" w14:textId="284EC7FB" w:rsidR="00E11C26" w:rsidRDefault="00E11C26" w:rsidP="00A42490">
      <w:pPr>
        <w:pStyle w:val="ListParagraph"/>
        <w:numPr>
          <w:ilvl w:val="0"/>
          <w:numId w:val="22"/>
        </w:numPr>
        <w:jc w:val="both"/>
        <w:rPr>
          <w:sz w:val="28"/>
          <w:szCs w:val="28"/>
        </w:rPr>
      </w:pPr>
      <w:r>
        <w:rPr>
          <w:sz w:val="28"/>
          <w:szCs w:val="28"/>
        </w:rPr>
        <w:t xml:space="preserve">Page 338, text just beneath Eqn. 12.2: Amend to read: “ … 1 and 2; </w:t>
      </w:r>
      <w:r w:rsidRPr="00E11C26">
        <w:rPr>
          <w:rFonts w:ascii="Symbol" w:hAnsi="Symbol"/>
          <w:color w:val="FF0000"/>
          <w:sz w:val="28"/>
          <w:szCs w:val="28"/>
        </w:rPr>
        <w:t></w:t>
      </w:r>
      <w:proofErr w:type="spellStart"/>
      <w:r w:rsidRPr="00E11C26">
        <w:rPr>
          <w:color w:val="FF0000"/>
          <w:sz w:val="28"/>
          <w:szCs w:val="28"/>
        </w:rPr>
        <w:t>H</w:t>
      </w:r>
      <w:r w:rsidRPr="00E11C26">
        <w:rPr>
          <w:color w:val="FF0000"/>
          <w:sz w:val="28"/>
          <w:szCs w:val="28"/>
          <w:vertAlign w:val="subscript"/>
        </w:rPr>
        <w:t>melting</w:t>
      </w:r>
      <w:proofErr w:type="spellEnd"/>
      <w:r w:rsidRPr="00E11C26">
        <w:rPr>
          <w:color w:val="FF0000"/>
          <w:sz w:val="28"/>
          <w:szCs w:val="28"/>
        </w:rPr>
        <w:t xml:space="preserve"> is the latent heat of melting for the metal</w:t>
      </w:r>
      <w:r>
        <w:rPr>
          <w:color w:val="FF0000"/>
          <w:sz w:val="28"/>
          <w:szCs w:val="28"/>
        </w:rPr>
        <w:t>;</w:t>
      </w:r>
      <w:r>
        <w:rPr>
          <w:sz w:val="28"/>
          <w:szCs w:val="28"/>
        </w:rPr>
        <w:t xml:space="preserve"> and …” [no </w:t>
      </w:r>
      <w:proofErr w:type="spellStart"/>
      <w:r>
        <w:rPr>
          <w:sz w:val="28"/>
          <w:szCs w:val="28"/>
        </w:rPr>
        <w:t>unxderline</w:t>
      </w:r>
      <w:proofErr w:type="spellEnd"/>
      <w:r>
        <w:rPr>
          <w:sz w:val="28"/>
          <w:szCs w:val="28"/>
        </w:rPr>
        <w:t>!]</w:t>
      </w:r>
    </w:p>
    <w:p w14:paraId="550B29C8" w14:textId="5B531C91" w:rsidR="00E11C26" w:rsidRDefault="00E11C26" w:rsidP="00A42490">
      <w:pPr>
        <w:pStyle w:val="ListParagraph"/>
        <w:numPr>
          <w:ilvl w:val="0"/>
          <w:numId w:val="22"/>
        </w:numPr>
        <w:jc w:val="both"/>
        <w:rPr>
          <w:sz w:val="28"/>
          <w:szCs w:val="28"/>
        </w:rPr>
      </w:pPr>
      <w:r>
        <w:rPr>
          <w:sz w:val="28"/>
          <w:szCs w:val="28"/>
        </w:rPr>
        <w:t>Page 339, Illustrative Problem 12.1, point b, line 5: Amend to read: “</w:t>
      </w:r>
      <w:r w:rsidRPr="00E11C26">
        <w:rPr>
          <w:color w:val="FF0000"/>
          <w:sz w:val="28"/>
          <w:szCs w:val="28"/>
        </w:rPr>
        <w:t>Go to any temperature between the critical point</w:t>
      </w:r>
      <w:r>
        <w:rPr>
          <w:sz w:val="28"/>
          <w:szCs w:val="28"/>
        </w:rPr>
        <w:t xml:space="preserve"> (but above 0</w:t>
      </w:r>
      <w:r>
        <w:rPr>
          <w:sz w:val="28"/>
          <w:szCs w:val="28"/>
        </w:rPr>
        <w:sym w:font="Symbol" w:char="F0B0"/>
      </w:r>
      <w:r>
        <w:rPr>
          <w:sz w:val="28"/>
          <w:szCs w:val="28"/>
        </w:rPr>
        <w:t>C) and …”</w:t>
      </w:r>
    </w:p>
    <w:p w14:paraId="1E7BE036" w14:textId="235BF5B5" w:rsidR="00E11C26" w:rsidRDefault="00550EF5" w:rsidP="00A42490">
      <w:pPr>
        <w:pStyle w:val="ListParagraph"/>
        <w:numPr>
          <w:ilvl w:val="0"/>
          <w:numId w:val="22"/>
        </w:numPr>
        <w:jc w:val="both"/>
        <w:rPr>
          <w:sz w:val="28"/>
          <w:szCs w:val="28"/>
        </w:rPr>
      </w:pPr>
      <w:r>
        <w:rPr>
          <w:sz w:val="28"/>
          <w:szCs w:val="28"/>
        </w:rPr>
        <w:t xml:space="preserve">Page 340, Figure 12.2:  </w:t>
      </w:r>
      <w:r w:rsidRPr="00122C46">
        <w:rPr>
          <w:color w:val="FF0000"/>
          <w:sz w:val="28"/>
          <w:szCs w:val="28"/>
        </w:rPr>
        <w:t>REPLACE</w:t>
      </w:r>
      <w:r>
        <w:rPr>
          <w:sz w:val="28"/>
          <w:szCs w:val="28"/>
        </w:rPr>
        <w:t xml:space="preserve"> with proper phase diagram for water to high pressures … specifically the one available for free use under Common Creative Attributes Share-Alike 3.0 on Wikimedia; Google </w:t>
      </w:r>
      <w:r w:rsidR="00122C46">
        <w:rPr>
          <w:sz w:val="28"/>
          <w:szCs w:val="28"/>
        </w:rPr>
        <w:t>“Phase diagram”, and check image under “Crystal Phase Diagrams”.</w:t>
      </w:r>
    </w:p>
    <w:p w14:paraId="19EDF2CE" w14:textId="5BC40F83" w:rsidR="00122C46" w:rsidRDefault="00122C46" w:rsidP="00A42490">
      <w:pPr>
        <w:pStyle w:val="ListParagraph"/>
        <w:numPr>
          <w:ilvl w:val="0"/>
          <w:numId w:val="22"/>
        </w:numPr>
        <w:jc w:val="both"/>
        <w:rPr>
          <w:sz w:val="28"/>
          <w:szCs w:val="28"/>
        </w:rPr>
      </w:pPr>
      <w:r>
        <w:rPr>
          <w:sz w:val="28"/>
          <w:szCs w:val="28"/>
        </w:rPr>
        <w:t>Page 342, 1</w:t>
      </w:r>
      <w:r w:rsidRPr="00122C46">
        <w:rPr>
          <w:sz w:val="28"/>
          <w:szCs w:val="28"/>
          <w:vertAlign w:val="superscript"/>
        </w:rPr>
        <w:t>st</w:t>
      </w:r>
      <w:r>
        <w:rPr>
          <w:sz w:val="28"/>
          <w:szCs w:val="28"/>
        </w:rPr>
        <w:t xml:space="preserve"> bullet, line 2: Correct to read: “ … MP </w:t>
      </w:r>
      <w:r w:rsidRPr="00122C46">
        <w:rPr>
          <w:color w:val="FF0000"/>
          <w:sz w:val="28"/>
          <w:szCs w:val="28"/>
        </w:rPr>
        <w:t>at 1084.87</w:t>
      </w:r>
      <w:r w:rsidRPr="00122C46">
        <w:rPr>
          <w:color w:val="FF0000"/>
          <w:sz w:val="28"/>
          <w:szCs w:val="28"/>
        </w:rPr>
        <w:sym w:font="Symbol" w:char="F0B0"/>
      </w:r>
      <w:r w:rsidRPr="00122C46">
        <w:rPr>
          <w:color w:val="FF0000"/>
          <w:sz w:val="28"/>
          <w:szCs w:val="28"/>
        </w:rPr>
        <w:t xml:space="preserve">C (on this diagram), </w:t>
      </w:r>
      <w:r>
        <w:rPr>
          <w:sz w:val="28"/>
          <w:szCs w:val="28"/>
        </w:rPr>
        <w:t>above which …”</w:t>
      </w:r>
    </w:p>
    <w:p w14:paraId="0B93F4A7" w14:textId="68EFD654" w:rsidR="00122C46" w:rsidRDefault="00122C46" w:rsidP="00A42490">
      <w:pPr>
        <w:pStyle w:val="ListParagraph"/>
        <w:numPr>
          <w:ilvl w:val="0"/>
          <w:numId w:val="22"/>
        </w:numPr>
        <w:jc w:val="both"/>
        <w:rPr>
          <w:sz w:val="28"/>
          <w:szCs w:val="28"/>
        </w:rPr>
      </w:pPr>
      <w:r>
        <w:rPr>
          <w:sz w:val="28"/>
          <w:szCs w:val="28"/>
        </w:rPr>
        <w:t>Page 342, 2</w:t>
      </w:r>
      <w:r w:rsidRPr="00122C46">
        <w:rPr>
          <w:sz w:val="28"/>
          <w:szCs w:val="28"/>
          <w:vertAlign w:val="superscript"/>
        </w:rPr>
        <w:t>nd</w:t>
      </w:r>
      <w:r>
        <w:rPr>
          <w:sz w:val="28"/>
          <w:szCs w:val="28"/>
        </w:rPr>
        <w:t xml:space="preserve"> bullet, line 2: Amend to read: “ … MP of </w:t>
      </w:r>
      <w:r w:rsidRPr="00122C46">
        <w:rPr>
          <w:color w:val="FF0000"/>
          <w:sz w:val="28"/>
          <w:szCs w:val="28"/>
        </w:rPr>
        <w:t>approximately 1455</w:t>
      </w:r>
      <w:r w:rsidRPr="00122C46">
        <w:rPr>
          <w:color w:val="FF0000"/>
          <w:sz w:val="28"/>
          <w:szCs w:val="28"/>
        </w:rPr>
        <w:sym w:font="Symbol" w:char="F0B0"/>
      </w:r>
      <w:r w:rsidRPr="00122C46">
        <w:rPr>
          <w:color w:val="FF0000"/>
          <w:sz w:val="28"/>
          <w:szCs w:val="28"/>
        </w:rPr>
        <w:t>C</w:t>
      </w:r>
      <w:r>
        <w:rPr>
          <w:sz w:val="28"/>
          <w:szCs w:val="28"/>
        </w:rPr>
        <w:t xml:space="preserve"> (on this diagram).” AND, correct on Figure 12.3, right-hand axis [versus erroneous 1465</w:t>
      </w:r>
      <w:r>
        <w:rPr>
          <w:sz w:val="28"/>
          <w:szCs w:val="28"/>
        </w:rPr>
        <w:sym w:font="Symbol" w:char="F0B0"/>
      </w:r>
      <w:r>
        <w:rPr>
          <w:sz w:val="28"/>
          <w:szCs w:val="28"/>
        </w:rPr>
        <w:t>C]</w:t>
      </w:r>
    </w:p>
    <w:p w14:paraId="3E40A0EB" w14:textId="6B889C00" w:rsidR="00E80642" w:rsidRPr="00E80642" w:rsidRDefault="00122C46" w:rsidP="00E80642">
      <w:pPr>
        <w:pStyle w:val="ListParagraph"/>
        <w:numPr>
          <w:ilvl w:val="0"/>
          <w:numId w:val="22"/>
        </w:numPr>
        <w:jc w:val="both"/>
        <w:rPr>
          <w:sz w:val="28"/>
          <w:szCs w:val="28"/>
        </w:rPr>
      </w:pPr>
      <w:r>
        <w:rPr>
          <w:sz w:val="28"/>
          <w:szCs w:val="28"/>
        </w:rPr>
        <w:t>Page 342, Figure 12.3: Add inset to show region around the vertical dashed line at 30 wt.% (i.e., C</w:t>
      </w:r>
      <w:r w:rsidRPr="00122C46">
        <w:rPr>
          <w:sz w:val="28"/>
          <w:szCs w:val="28"/>
          <w:vertAlign w:val="subscript"/>
        </w:rPr>
        <w:t>o</w:t>
      </w:r>
      <w:r w:rsidR="00E80642">
        <w:rPr>
          <w:sz w:val="28"/>
          <w:szCs w:val="28"/>
        </w:rPr>
        <w:t xml:space="preserve">) per jpeg </w:t>
      </w:r>
      <w:r>
        <w:rPr>
          <w:sz w:val="28"/>
          <w:szCs w:val="28"/>
        </w:rPr>
        <w:t>scan labeled “Inset for Fig. 12.3</w:t>
      </w:r>
      <w:r w:rsidR="00E80642">
        <w:rPr>
          <w:sz w:val="28"/>
          <w:szCs w:val="28"/>
        </w:rPr>
        <w:t>” attached to the email transmitting this docu</w:t>
      </w:r>
      <w:bookmarkStart w:id="0" w:name="_GoBack"/>
      <w:bookmarkEnd w:id="0"/>
      <w:r w:rsidR="00E80642">
        <w:rPr>
          <w:sz w:val="28"/>
          <w:szCs w:val="28"/>
        </w:rPr>
        <w:t>ment</w:t>
      </w:r>
    </w:p>
    <w:p w14:paraId="53FE462E" w14:textId="75A6B653" w:rsidR="00122C46" w:rsidRDefault="00122C46" w:rsidP="00A42490">
      <w:pPr>
        <w:pStyle w:val="ListParagraph"/>
        <w:numPr>
          <w:ilvl w:val="0"/>
          <w:numId w:val="22"/>
        </w:numPr>
        <w:jc w:val="both"/>
        <w:rPr>
          <w:sz w:val="28"/>
          <w:szCs w:val="28"/>
        </w:rPr>
      </w:pPr>
      <w:r>
        <w:rPr>
          <w:sz w:val="28"/>
          <w:szCs w:val="28"/>
        </w:rPr>
        <w:t>Page 343, 4</w:t>
      </w:r>
      <w:r w:rsidRPr="00122C46">
        <w:rPr>
          <w:sz w:val="28"/>
          <w:szCs w:val="28"/>
          <w:vertAlign w:val="superscript"/>
        </w:rPr>
        <w:t>th</w:t>
      </w:r>
      <w:r>
        <w:rPr>
          <w:sz w:val="28"/>
          <w:szCs w:val="28"/>
        </w:rPr>
        <w:t xml:space="preserve"> bullet on page: Amend to read: “In the </w:t>
      </w:r>
      <w:r w:rsidRPr="00122C46">
        <w:rPr>
          <w:color w:val="FF0000"/>
          <w:sz w:val="28"/>
          <w:szCs w:val="28"/>
        </w:rPr>
        <w:t>narrow</w:t>
      </w:r>
      <w:r>
        <w:rPr>
          <w:sz w:val="28"/>
          <w:szCs w:val="28"/>
        </w:rPr>
        <w:t xml:space="preserve"> region between …”</w:t>
      </w:r>
    </w:p>
    <w:p w14:paraId="17AD83F1" w14:textId="0C951AC7" w:rsidR="00122C46" w:rsidRDefault="00122C46" w:rsidP="00A42490">
      <w:pPr>
        <w:pStyle w:val="ListParagraph"/>
        <w:numPr>
          <w:ilvl w:val="0"/>
          <w:numId w:val="22"/>
        </w:numPr>
        <w:jc w:val="both"/>
        <w:rPr>
          <w:sz w:val="28"/>
          <w:szCs w:val="28"/>
        </w:rPr>
      </w:pPr>
      <w:r>
        <w:rPr>
          <w:sz w:val="28"/>
          <w:szCs w:val="28"/>
        </w:rPr>
        <w:t>Page 343, 5</w:t>
      </w:r>
      <w:r w:rsidRPr="00122C46">
        <w:rPr>
          <w:sz w:val="28"/>
          <w:szCs w:val="28"/>
          <w:vertAlign w:val="superscript"/>
        </w:rPr>
        <w:t>th</w:t>
      </w:r>
      <w:r>
        <w:rPr>
          <w:sz w:val="28"/>
          <w:szCs w:val="28"/>
        </w:rPr>
        <w:t xml:space="preserve"> bullet, line 2: Correct to read: “ … (i.e., </w:t>
      </w:r>
      <w:r w:rsidRPr="00122C46">
        <w:rPr>
          <w:color w:val="FF0000"/>
          <w:sz w:val="28"/>
          <w:szCs w:val="28"/>
        </w:rPr>
        <w:t xml:space="preserve">between the </w:t>
      </w:r>
      <w:proofErr w:type="spellStart"/>
      <w:r w:rsidRPr="00122C46">
        <w:rPr>
          <w:color w:val="FF0000"/>
          <w:sz w:val="28"/>
          <w:szCs w:val="28"/>
        </w:rPr>
        <w:t>liquidus</w:t>
      </w:r>
      <w:proofErr w:type="spellEnd"/>
      <w:r w:rsidRPr="00122C46">
        <w:rPr>
          <w:color w:val="FF0000"/>
          <w:sz w:val="28"/>
          <w:szCs w:val="28"/>
        </w:rPr>
        <w:t xml:space="preserve"> and the solidus lines at T</w:t>
      </w:r>
      <w:r w:rsidRPr="00122C46">
        <w:rPr>
          <w:color w:val="FF0000"/>
          <w:sz w:val="28"/>
          <w:szCs w:val="28"/>
          <w:vertAlign w:val="subscript"/>
        </w:rPr>
        <w:t>1</w:t>
      </w:r>
      <w:r w:rsidRPr="00122C46">
        <w:rPr>
          <w:color w:val="FF0000"/>
          <w:sz w:val="28"/>
          <w:szCs w:val="28"/>
        </w:rPr>
        <w:t xml:space="preserve"> and T</w:t>
      </w:r>
      <w:r w:rsidRPr="00122C46">
        <w:rPr>
          <w:color w:val="FF0000"/>
          <w:sz w:val="28"/>
          <w:szCs w:val="28"/>
          <w:vertAlign w:val="subscript"/>
        </w:rPr>
        <w:t>2</w:t>
      </w:r>
      <w:r w:rsidRPr="00122C46">
        <w:rPr>
          <w:color w:val="FF0000"/>
          <w:sz w:val="28"/>
          <w:szCs w:val="28"/>
        </w:rPr>
        <w:t>, respectively</w:t>
      </w:r>
      <w:r>
        <w:rPr>
          <w:sz w:val="28"/>
          <w:szCs w:val="28"/>
        </w:rPr>
        <w:t xml:space="preserve">) </w:t>
      </w:r>
      <w:proofErr w:type="gramStart"/>
      <w:r>
        <w:rPr>
          <w:sz w:val="28"/>
          <w:szCs w:val="28"/>
        </w:rPr>
        <w:t>two ….”</w:t>
      </w:r>
      <w:proofErr w:type="gramEnd"/>
      <w:r>
        <w:rPr>
          <w:sz w:val="28"/>
          <w:szCs w:val="28"/>
        </w:rPr>
        <w:t xml:space="preserve"> [</w:t>
      </w:r>
      <w:proofErr w:type="gramStart"/>
      <w:r>
        <w:rPr>
          <w:sz w:val="28"/>
          <w:szCs w:val="28"/>
        </w:rPr>
        <w:t>no</w:t>
      </w:r>
      <w:proofErr w:type="gramEnd"/>
      <w:r>
        <w:rPr>
          <w:sz w:val="28"/>
          <w:szCs w:val="28"/>
        </w:rPr>
        <w:t xml:space="preserve"> underlines!]</w:t>
      </w:r>
    </w:p>
    <w:p w14:paraId="4F30F140" w14:textId="1206CD07" w:rsidR="00122C46" w:rsidRDefault="00122C46" w:rsidP="00A42490">
      <w:pPr>
        <w:pStyle w:val="ListParagraph"/>
        <w:numPr>
          <w:ilvl w:val="0"/>
          <w:numId w:val="22"/>
        </w:numPr>
        <w:jc w:val="both"/>
        <w:rPr>
          <w:sz w:val="28"/>
          <w:szCs w:val="28"/>
        </w:rPr>
      </w:pPr>
      <w:r>
        <w:rPr>
          <w:sz w:val="28"/>
          <w:szCs w:val="28"/>
        </w:rPr>
        <w:t>Page 343, 6</w:t>
      </w:r>
      <w:r w:rsidRPr="00122C46">
        <w:rPr>
          <w:sz w:val="28"/>
          <w:szCs w:val="28"/>
          <w:vertAlign w:val="superscript"/>
        </w:rPr>
        <w:t>th</w:t>
      </w:r>
      <w:r>
        <w:rPr>
          <w:sz w:val="28"/>
          <w:szCs w:val="28"/>
        </w:rPr>
        <w:t xml:space="preserve"> bullet, line 2: Amend to read: </w:t>
      </w:r>
      <w:proofErr w:type="gramStart"/>
      <w:r>
        <w:rPr>
          <w:sz w:val="28"/>
          <w:szCs w:val="28"/>
        </w:rPr>
        <w:t>“ …,</w:t>
      </w:r>
      <w:proofErr w:type="gramEnd"/>
      <w:r>
        <w:rPr>
          <w:sz w:val="28"/>
          <w:szCs w:val="28"/>
        </w:rPr>
        <w:t xml:space="preserve"> </w:t>
      </w:r>
      <w:r w:rsidRPr="00122C46">
        <w:rPr>
          <w:color w:val="FF0000"/>
          <w:sz w:val="28"/>
          <w:szCs w:val="28"/>
        </w:rPr>
        <w:t>say T</w:t>
      </w:r>
      <w:r w:rsidRPr="00122C46">
        <w:rPr>
          <w:color w:val="FF0000"/>
          <w:sz w:val="28"/>
          <w:szCs w:val="28"/>
          <w:vertAlign w:val="subscript"/>
        </w:rPr>
        <w:t>2</w:t>
      </w:r>
      <w:r w:rsidRPr="00122C46">
        <w:rPr>
          <w:color w:val="FF0000"/>
          <w:sz w:val="28"/>
          <w:szCs w:val="28"/>
        </w:rPr>
        <w:t>, are</w:t>
      </w:r>
      <w:r>
        <w:rPr>
          <w:sz w:val="28"/>
          <w:szCs w:val="28"/>
        </w:rPr>
        <w:t xml:space="preserve"> given …)</w:t>
      </w:r>
    </w:p>
    <w:p w14:paraId="29F44409" w14:textId="64DA2449" w:rsidR="00122C46" w:rsidRDefault="00D7146F" w:rsidP="00A42490">
      <w:pPr>
        <w:pStyle w:val="ListParagraph"/>
        <w:numPr>
          <w:ilvl w:val="0"/>
          <w:numId w:val="22"/>
        </w:numPr>
        <w:jc w:val="both"/>
        <w:rPr>
          <w:sz w:val="28"/>
          <w:szCs w:val="28"/>
        </w:rPr>
      </w:pPr>
      <w:r>
        <w:rPr>
          <w:sz w:val="28"/>
          <w:szCs w:val="28"/>
        </w:rPr>
        <w:t xml:space="preserve">Page 343, last bullet on page, last line: Correct to read: “ … </w:t>
      </w:r>
      <w:r w:rsidRPr="00D7146F">
        <w:rPr>
          <w:color w:val="FF0000"/>
          <w:sz w:val="28"/>
          <w:szCs w:val="28"/>
        </w:rPr>
        <w:t>here around 354.6</w:t>
      </w:r>
      <w:r w:rsidRPr="00D7146F">
        <w:rPr>
          <w:color w:val="FF0000"/>
          <w:sz w:val="28"/>
          <w:szCs w:val="28"/>
        </w:rPr>
        <w:sym w:font="Symbol" w:char="F0B0"/>
      </w:r>
      <w:r w:rsidRPr="00D7146F">
        <w:rPr>
          <w:color w:val="FF0000"/>
          <w:sz w:val="28"/>
          <w:szCs w:val="28"/>
        </w:rPr>
        <w:t>C.</w:t>
      </w:r>
      <w:r>
        <w:rPr>
          <w:sz w:val="28"/>
          <w:szCs w:val="28"/>
        </w:rPr>
        <w:t>”</w:t>
      </w:r>
    </w:p>
    <w:p w14:paraId="1FAEDEF6" w14:textId="558D68D0" w:rsidR="00D7146F" w:rsidRDefault="00D7146F" w:rsidP="00A42490">
      <w:pPr>
        <w:pStyle w:val="ListParagraph"/>
        <w:numPr>
          <w:ilvl w:val="0"/>
          <w:numId w:val="22"/>
        </w:numPr>
        <w:jc w:val="both"/>
        <w:rPr>
          <w:sz w:val="28"/>
          <w:szCs w:val="28"/>
        </w:rPr>
      </w:pPr>
      <w:r>
        <w:rPr>
          <w:sz w:val="28"/>
          <w:szCs w:val="28"/>
        </w:rPr>
        <w:t>Page 344, 1</w:t>
      </w:r>
      <w:r w:rsidRPr="00D7146F">
        <w:rPr>
          <w:sz w:val="28"/>
          <w:szCs w:val="28"/>
          <w:vertAlign w:val="superscript"/>
        </w:rPr>
        <w:t>st</w:t>
      </w:r>
      <w:r>
        <w:rPr>
          <w:sz w:val="28"/>
          <w:szCs w:val="28"/>
        </w:rPr>
        <w:t xml:space="preserve"> bullet, line 1: Amend to read: “ … crystals of S </w:t>
      </w:r>
      <w:r w:rsidRPr="00D7146F">
        <w:rPr>
          <w:color w:val="FF0000"/>
          <w:sz w:val="28"/>
          <w:szCs w:val="28"/>
        </w:rPr>
        <w:t xml:space="preserve">(dark blue in the figure) </w:t>
      </w:r>
      <w:r>
        <w:rPr>
          <w:sz w:val="28"/>
          <w:szCs w:val="28"/>
        </w:rPr>
        <w:t>begin to form …”</w:t>
      </w:r>
    </w:p>
    <w:p w14:paraId="2CFAE6BB" w14:textId="2E60B736" w:rsidR="00D7146F" w:rsidRDefault="00D7146F" w:rsidP="00A42490">
      <w:pPr>
        <w:pStyle w:val="ListParagraph"/>
        <w:numPr>
          <w:ilvl w:val="0"/>
          <w:numId w:val="22"/>
        </w:numPr>
        <w:jc w:val="both"/>
        <w:rPr>
          <w:sz w:val="28"/>
          <w:szCs w:val="28"/>
        </w:rPr>
      </w:pPr>
      <w:r>
        <w:rPr>
          <w:sz w:val="28"/>
          <w:szCs w:val="28"/>
        </w:rPr>
        <w:t>Page 347, 1</w:t>
      </w:r>
      <w:r w:rsidRPr="00D7146F">
        <w:rPr>
          <w:sz w:val="28"/>
          <w:szCs w:val="28"/>
          <w:vertAlign w:val="superscript"/>
        </w:rPr>
        <w:t>st</w:t>
      </w:r>
      <w:r>
        <w:rPr>
          <w:sz w:val="28"/>
          <w:szCs w:val="28"/>
        </w:rPr>
        <w:t xml:space="preserve"> new </w:t>
      </w:r>
      <w:proofErr w:type="spellStart"/>
      <w:r>
        <w:rPr>
          <w:sz w:val="28"/>
          <w:szCs w:val="28"/>
        </w:rPr>
        <w:t>para</w:t>
      </w:r>
      <w:proofErr w:type="spellEnd"/>
      <w:r>
        <w:rPr>
          <w:sz w:val="28"/>
          <w:szCs w:val="28"/>
        </w:rPr>
        <w:t xml:space="preserve">. </w:t>
      </w:r>
      <w:proofErr w:type="gramStart"/>
      <w:r>
        <w:rPr>
          <w:sz w:val="28"/>
          <w:szCs w:val="28"/>
        </w:rPr>
        <w:t>on</w:t>
      </w:r>
      <w:proofErr w:type="gramEnd"/>
      <w:r>
        <w:rPr>
          <w:sz w:val="28"/>
          <w:szCs w:val="28"/>
        </w:rPr>
        <w:t xml:space="preserve"> page, below bullets, line 2: Amend to read: “ … shown in </w:t>
      </w:r>
      <w:r w:rsidRPr="00D7146F">
        <w:rPr>
          <w:color w:val="FF0000"/>
          <w:sz w:val="28"/>
          <w:szCs w:val="28"/>
        </w:rPr>
        <w:t>Figure 12.4 b</w:t>
      </w:r>
      <w:r>
        <w:rPr>
          <w:sz w:val="28"/>
          <w:szCs w:val="28"/>
        </w:rPr>
        <w:t xml:space="preserve"> by …”</w:t>
      </w:r>
    </w:p>
    <w:p w14:paraId="4F615C45" w14:textId="3ACB11FE" w:rsidR="00D7146F" w:rsidRDefault="00D7146F" w:rsidP="00A42490">
      <w:pPr>
        <w:pStyle w:val="ListParagraph"/>
        <w:numPr>
          <w:ilvl w:val="0"/>
          <w:numId w:val="22"/>
        </w:numPr>
        <w:jc w:val="both"/>
        <w:rPr>
          <w:sz w:val="28"/>
          <w:szCs w:val="28"/>
        </w:rPr>
      </w:pPr>
      <w:r>
        <w:rPr>
          <w:sz w:val="28"/>
          <w:szCs w:val="28"/>
        </w:rPr>
        <w:t>Page 349, Table 12.2: Correct to highlight “Eutectic”, “Eutectoid”, “</w:t>
      </w:r>
      <w:proofErr w:type="spellStart"/>
      <w:r>
        <w:rPr>
          <w:sz w:val="28"/>
          <w:szCs w:val="28"/>
        </w:rPr>
        <w:t>Peritiectic</w:t>
      </w:r>
      <w:proofErr w:type="spellEnd"/>
      <w:r>
        <w:rPr>
          <w:sz w:val="28"/>
          <w:szCs w:val="28"/>
        </w:rPr>
        <w:t xml:space="preserve">”, and “Congruent melting compound” using either an </w:t>
      </w:r>
      <w:proofErr w:type="spellStart"/>
      <w:r>
        <w:rPr>
          <w:sz w:val="28"/>
          <w:szCs w:val="28"/>
        </w:rPr>
        <w:t>ellikpse</w:t>
      </w:r>
      <w:proofErr w:type="spellEnd"/>
      <w:r>
        <w:rPr>
          <w:sz w:val="28"/>
          <w:szCs w:val="28"/>
        </w:rPr>
        <w:t xml:space="preserve"> and shading within or </w:t>
      </w:r>
      <w:r w:rsidRPr="00D7146F">
        <w:rPr>
          <w:b/>
          <w:sz w:val="28"/>
          <w:szCs w:val="28"/>
        </w:rPr>
        <w:t>bold font</w:t>
      </w:r>
      <w:r>
        <w:rPr>
          <w:sz w:val="28"/>
          <w:szCs w:val="28"/>
        </w:rPr>
        <w:t>.</w:t>
      </w:r>
    </w:p>
    <w:p w14:paraId="1B7E171D" w14:textId="047C7965" w:rsidR="00D7146F" w:rsidRDefault="00D7146F" w:rsidP="00A42490">
      <w:pPr>
        <w:pStyle w:val="ListParagraph"/>
        <w:numPr>
          <w:ilvl w:val="0"/>
          <w:numId w:val="22"/>
        </w:numPr>
        <w:jc w:val="both"/>
        <w:rPr>
          <w:sz w:val="28"/>
          <w:szCs w:val="28"/>
        </w:rPr>
      </w:pPr>
      <w:r>
        <w:rPr>
          <w:sz w:val="28"/>
          <w:szCs w:val="28"/>
        </w:rPr>
        <w:t>Page 350, Eqn. 12.4: Correct to read: “</w:t>
      </w:r>
      <w:r w:rsidRPr="00D7146F">
        <w:rPr>
          <w:color w:val="FF0000"/>
          <w:sz w:val="28"/>
          <w:szCs w:val="28"/>
        </w:rPr>
        <w:t>S</w:t>
      </w:r>
      <w:r w:rsidRPr="00D7146F">
        <w:rPr>
          <w:color w:val="FF0000"/>
          <w:sz w:val="28"/>
          <w:szCs w:val="28"/>
          <w:vertAlign w:val="subscript"/>
        </w:rPr>
        <w:t>1</w:t>
      </w:r>
      <w:r w:rsidRPr="00D7146F">
        <w:rPr>
          <w:color w:val="FF0000"/>
          <w:sz w:val="28"/>
          <w:szCs w:val="28"/>
        </w:rPr>
        <w:t xml:space="preserve"> </w:t>
      </w:r>
      <w:r w:rsidRPr="00D7146F">
        <w:rPr>
          <w:color w:val="FF0000"/>
          <w:sz w:val="28"/>
          <w:szCs w:val="28"/>
        </w:rPr>
        <w:sym w:font="Symbol" w:char="F0DB"/>
      </w:r>
      <w:r w:rsidRPr="00D7146F">
        <w:rPr>
          <w:color w:val="FF0000"/>
          <w:sz w:val="28"/>
          <w:szCs w:val="28"/>
        </w:rPr>
        <w:t xml:space="preserve"> S</w:t>
      </w:r>
      <w:r w:rsidRPr="00D7146F">
        <w:rPr>
          <w:color w:val="FF0000"/>
          <w:sz w:val="28"/>
          <w:szCs w:val="28"/>
          <w:vertAlign w:val="subscript"/>
        </w:rPr>
        <w:t>2</w:t>
      </w:r>
      <w:r w:rsidRPr="00D7146F">
        <w:rPr>
          <w:color w:val="FF0000"/>
          <w:sz w:val="28"/>
          <w:szCs w:val="28"/>
        </w:rPr>
        <w:t xml:space="preserve"> + S</w:t>
      </w:r>
      <w:r w:rsidRPr="00D7146F">
        <w:rPr>
          <w:color w:val="FF0000"/>
          <w:sz w:val="28"/>
          <w:szCs w:val="28"/>
          <w:vertAlign w:val="subscript"/>
        </w:rPr>
        <w:t>3</w:t>
      </w:r>
      <w:r>
        <w:rPr>
          <w:sz w:val="28"/>
          <w:szCs w:val="28"/>
        </w:rPr>
        <w:t>”</w:t>
      </w:r>
    </w:p>
    <w:p w14:paraId="3649C001" w14:textId="5C107764" w:rsidR="00D7146F" w:rsidRDefault="00D7146F" w:rsidP="00A42490">
      <w:pPr>
        <w:pStyle w:val="ListParagraph"/>
        <w:numPr>
          <w:ilvl w:val="0"/>
          <w:numId w:val="22"/>
        </w:numPr>
        <w:jc w:val="both"/>
        <w:rPr>
          <w:sz w:val="28"/>
          <w:szCs w:val="28"/>
        </w:rPr>
      </w:pPr>
      <w:r>
        <w:rPr>
          <w:sz w:val="28"/>
          <w:szCs w:val="28"/>
        </w:rPr>
        <w:t>Page 352, Figure 12.8: Correct all labels, as follows, left to right, top to bottom:</w:t>
      </w:r>
    </w:p>
    <w:p w14:paraId="7EC11296" w14:textId="4FF30DD6" w:rsidR="00D7146F" w:rsidRPr="007978F1" w:rsidRDefault="00D7146F" w:rsidP="00D7146F">
      <w:pPr>
        <w:pStyle w:val="ListParagraph"/>
        <w:jc w:val="center"/>
        <w:rPr>
          <w:color w:val="FF0000"/>
          <w:sz w:val="28"/>
          <w:szCs w:val="28"/>
        </w:rPr>
      </w:pPr>
      <w:r w:rsidRPr="007978F1">
        <w:rPr>
          <w:color w:val="FF0000"/>
          <w:sz w:val="28"/>
          <w:szCs w:val="28"/>
        </w:rPr>
        <w:t>Ni</w:t>
      </w:r>
      <w:r w:rsidRPr="007978F1">
        <w:rPr>
          <w:color w:val="FF0000"/>
          <w:sz w:val="28"/>
          <w:szCs w:val="28"/>
          <w:vertAlign w:val="subscript"/>
        </w:rPr>
        <w:t>5</w:t>
      </w:r>
      <w:r w:rsidRPr="007978F1">
        <w:rPr>
          <w:color w:val="FF0000"/>
          <w:sz w:val="28"/>
          <w:szCs w:val="28"/>
        </w:rPr>
        <w:t>Zr</w:t>
      </w:r>
    </w:p>
    <w:p w14:paraId="3A66A2A2" w14:textId="77D1B53C" w:rsidR="00D7146F" w:rsidRPr="007978F1" w:rsidRDefault="007978F1" w:rsidP="00D7146F">
      <w:pPr>
        <w:pStyle w:val="ListParagraph"/>
        <w:jc w:val="center"/>
        <w:rPr>
          <w:color w:val="FF0000"/>
          <w:sz w:val="28"/>
          <w:szCs w:val="28"/>
          <w:vertAlign w:val="subscript"/>
        </w:rPr>
      </w:pPr>
      <w:r w:rsidRPr="007978F1">
        <w:rPr>
          <w:color w:val="FF0000"/>
          <w:sz w:val="28"/>
          <w:szCs w:val="28"/>
        </w:rPr>
        <w:t>Ni</w:t>
      </w:r>
      <w:r w:rsidRPr="007978F1">
        <w:rPr>
          <w:color w:val="FF0000"/>
          <w:sz w:val="28"/>
          <w:szCs w:val="28"/>
          <w:vertAlign w:val="subscript"/>
        </w:rPr>
        <w:t>7</w:t>
      </w:r>
      <w:r w:rsidRPr="007978F1">
        <w:rPr>
          <w:color w:val="FF0000"/>
          <w:sz w:val="28"/>
          <w:szCs w:val="28"/>
        </w:rPr>
        <w:t>Zr</w:t>
      </w:r>
      <w:r w:rsidRPr="007978F1">
        <w:rPr>
          <w:color w:val="FF0000"/>
          <w:sz w:val="28"/>
          <w:szCs w:val="28"/>
          <w:vertAlign w:val="subscript"/>
        </w:rPr>
        <w:t>2</w:t>
      </w:r>
    </w:p>
    <w:p w14:paraId="4DED22EC" w14:textId="3DC6F402" w:rsidR="007978F1" w:rsidRPr="007978F1" w:rsidRDefault="007978F1" w:rsidP="007978F1">
      <w:pPr>
        <w:pStyle w:val="ListParagraph"/>
        <w:jc w:val="center"/>
        <w:rPr>
          <w:color w:val="FF0000"/>
          <w:sz w:val="28"/>
          <w:szCs w:val="28"/>
          <w:vertAlign w:val="subscript"/>
        </w:rPr>
      </w:pPr>
      <w:r w:rsidRPr="007978F1">
        <w:rPr>
          <w:color w:val="FF0000"/>
          <w:sz w:val="28"/>
          <w:szCs w:val="28"/>
        </w:rPr>
        <w:t>Ni</w:t>
      </w:r>
      <w:r w:rsidRPr="007978F1">
        <w:rPr>
          <w:color w:val="FF0000"/>
          <w:sz w:val="28"/>
          <w:szCs w:val="28"/>
          <w:vertAlign w:val="subscript"/>
        </w:rPr>
        <w:t>3</w:t>
      </w:r>
      <w:r w:rsidRPr="007978F1">
        <w:rPr>
          <w:color w:val="FF0000"/>
          <w:sz w:val="28"/>
          <w:szCs w:val="28"/>
        </w:rPr>
        <w:t>Zr</w:t>
      </w:r>
    </w:p>
    <w:p w14:paraId="4E7755EC" w14:textId="00DAFFE0" w:rsidR="007978F1" w:rsidRPr="007978F1" w:rsidRDefault="007978F1" w:rsidP="007978F1">
      <w:pPr>
        <w:pStyle w:val="ListParagraph"/>
        <w:jc w:val="center"/>
        <w:rPr>
          <w:color w:val="FF0000"/>
          <w:sz w:val="28"/>
          <w:szCs w:val="28"/>
        </w:rPr>
      </w:pPr>
      <w:r w:rsidRPr="007978F1">
        <w:rPr>
          <w:color w:val="FF0000"/>
          <w:sz w:val="28"/>
          <w:szCs w:val="28"/>
        </w:rPr>
        <w:t>Ni</w:t>
      </w:r>
      <w:r w:rsidRPr="007978F1">
        <w:rPr>
          <w:color w:val="FF0000"/>
          <w:sz w:val="28"/>
          <w:szCs w:val="28"/>
          <w:vertAlign w:val="subscript"/>
        </w:rPr>
        <w:t>8</w:t>
      </w:r>
      <w:r w:rsidRPr="007978F1">
        <w:rPr>
          <w:color w:val="FF0000"/>
          <w:sz w:val="28"/>
          <w:szCs w:val="28"/>
        </w:rPr>
        <w:t>Zr</w:t>
      </w:r>
      <w:r w:rsidRPr="007978F1">
        <w:rPr>
          <w:color w:val="FF0000"/>
          <w:sz w:val="28"/>
          <w:szCs w:val="28"/>
          <w:vertAlign w:val="subscript"/>
        </w:rPr>
        <w:t>3</w:t>
      </w:r>
    </w:p>
    <w:p w14:paraId="6C96F124" w14:textId="63573276" w:rsidR="007978F1" w:rsidRPr="007978F1" w:rsidRDefault="007978F1" w:rsidP="007978F1">
      <w:pPr>
        <w:pStyle w:val="ListParagraph"/>
        <w:jc w:val="center"/>
        <w:rPr>
          <w:color w:val="FF0000"/>
          <w:sz w:val="28"/>
          <w:szCs w:val="28"/>
        </w:rPr>
      </w:pPr>
      <w:r w:rsidRPr="007978F1">
        <w:rPr>
          <w:color w:val="FF0000"/>
          <w:sz w:val="28"/>
          <w:szCs w:val="28"/>
        </w:rPr>
        <w:t>Ni</w:t>
      </w:r>
      <w:r w:rsidRPr="007978F1">
        <w:rPr>
          <w:color w:val="FF0000"/>
          <w:sz w:val="28"/>
          <w:szCs w:val="28"/>
          <w:vertAlign w:val="subscript"/>
        </w:rPr>
        <w:t>5</w:t>
      </w:r>
      <w:r w:rsidRPr="007978F1">
        <w:rPr>
          <w:color w:val="FF0000"/>
          <w:sz w:val="28"/>
          <w:szCs w:val="28"/>
        </w:rPr>
        <w:t>Zr</w:t>
      </w:r>
      <w:r w:rsidRPr="007978F1">
        <w:rPr>
          <w:color w:val="FF0000"/>
          <w:sz w:val="28"/>
          <w:szCs w:val="28"/>
          <w:vertAlign w:val="subscript"/>
        </w:rPr>
        <w:t>4</w:t>
      </w:r>
    </w:p>
    <w:p w14:paraId="2337C358" w14:textId="324ECB63" w:rsidR="007978F1" w:rsidRPr="007978F1" w:rsidRDefault="007978F1" w:rsidP="007978F1">
      <w:pPr>
        <w:pStyle w:val="ListParagraph"/>
        <w:jc w:val="center"/>
        <w:rPr>
          <w:color w:val="FF0000"/>
          <w:sz w:val="28"/>
          <w:szCs w:val="28"/>
        </w:rPr>
      </w:pPr>
      <w:r w:rsidRPr="007978F1">
        <w:rPr>
          <w:color w:val="FF0000"/>
          <w:sz w:val="28"/>
          <w:szCs w:val="28"/>
        </w:rPr>
        <w:t>Ni</w:t>
      </w:r>
      <w:r w:rsidRPr="007978F1">
        <w:rPr>
          <w:color w:val="FF0000"/>
          <w:sz w:val="28"/>
          <w:szCs w:val="28"/>
          <w:vertAlign w:val="subscript"/>
        </w:rPr>
        <w:t>10</w:t>
      </w:r>
      <w:r w:rsidRPr="007978F1">
        <w:rPr>
          <w:color w:val="FF0000"/>
          <w:sz w:val="28"/>
          <w:szCs w:val="28"/>
        </w:rPr>
        <w:t>Zr</w:t>
      </w:r>
      <w:r w:rsidRPr="007978F1">
        <w:rPr>
          <w:color w:val="FF0000"/>
          <w:sz w:val="28"/>
          <w:szCs w:val="28"/>
          <w:vertAlign w:val="subscript"/>
        </w:rPr>
        <w:t>7</w:t>
      </w:r>
    </w:p>
    <w:p w14:paraId="13DD57CE" w14:textId="5CBFA62E" w:rsidR="007978F1" w:rsidRPr="007978F1" w:rsidRDefault="007978F1" w:rsidP="007978F1">
      <w:pPr>
        <w:pStyle w:val="ListParagraph"/>
        <w:jc w:val="center"/>
        <w:rPr>
          <w:color w:val="FF0000"/>
          <w:sz w:val="28"/>
          <w:szCs w:val="28"/>
          <w:vertAlign w:val="subscript"/>
        </w:rPr>
      </w:pPr>
      <w:proofErr w:type="spellStart"/>
      <w:r w:rsidRPr="007978F1">
        <w:rPr>
          <w:color w:val="FF0000"/>
          <w:sz w:val="28"/>
          <w:szCs w:val="28"/>
        </w:rPr>
        <w:t>NiZr</w:t>
      </w:r>
      <w:proofErr w:type="spellEnd"/>
    </w:p>
    <w:p w14:paraId="0D8E6099" w14:textId="0A024CB2" w:rsidR="007978F1" w:rsidRDefault="007978F1" w:rsidP="007978F1">
      <w:pPr>
        <w:pStyle w:val="ListParagraph"/>
        <w:jc w:val="center"/>
        <w:rPr>
          <w:sz w:val="28"/>
          <w:szCs w:val="28"/>
        </w:rPr>
      </w:pPr>
      <w:proofErr w:type="gramStart"/>
      <w:r w:rsidRPr="007978F1">
        <w:rPr>
          <w:color w:val="FF0000"/>
          <w:sz w:val="28"/>
          <w:szCs w:val="28"/>
        </w:rPr>
        <w:t>NiZr</w:t>
      </w:r>
      <w:r w:rsidRPr="007978F1">
        <w:rPr>
          <w:color w:val="FF0000"/>
          <w:sz w:val="28"/>
          <w:szCs w:val="28"/>
          <w:vertAlign w:val="subscript"/>
        </w:rPr>
        <w:t xml:space="preserve">2 </w:t>
      </w:r>
      <w:r>
        <w:rPr>
          <w:sz w:val="28"/>
          <w:szCs w:val="28"/>
          <w:vertAlign w:val="subscript"/>
        </w:rPr>
        <w:t>.</w:t>
      </w:r>
      <w:r>
        <w:rPr>
          <w:sz w:val="28"/>
          <w:szCs w:val="28"/>
        </w:rPr>
        <w:t>...</w:t>
      </w:r>
      <w:proofErr w:type="gramEnd"/>
      <w:r>
        <w:rPr>
          <w:sz w:val="28"/>
          <w:szCs w:val="28"/>
        </w:rPr>
        <w:t xml:space="preserve"> </w:t>
      </w:r>
      <w:proofErr w:type="gramStart"/>
      <w:r>
        <w:rPr>
          <w:sz w:val="28"/>
          <w:szCs w:val="28"/>
        </w:rPr>
        <w:t>two</w:t>
      </w:r>
      <w:proofErr w:type="gramEnd"/>
      <w:r>
        <w:rPr>
          <w:sz w:val="28"/>
          <w:szCs w:val="28"/>
        </w:rPr>
        <w:t xml:space="preserve"> places, one near far right</w:t>
      </w:r>
    </w:p>
    <w:p w14:paraId="1F974A18" w14:textId="77777777" w:rsidR="007978F1" w:rsidRDefault="007978F1" w:rsidP="007978F1">
      <w:pPr>
        <w:pStyle w:val="ListParagraph"/>
        <w:jc w:val="center"/>
        <w:rPr>
          <w:sz w:val="28"/>
          <w:szCs w:val="28"/>
        </w:rPr>
      </w:pPr>
    </w:p>
    <w:p w14:paraId="4A16EAC1" w14:textId="414984EB" w:rsidR="00DD7043" w:rsidRPr="007978F1" w:rsidRDefault="007978F1" w:rsidP="007978F1">
      <w:pPr>
        <w:pStyle w:val="ListParagraph"/>
        <w:jc w:val="center"/>
        <w:rPr>
          <w:sz w:val="28"/>
          <w:szCs w:val="28"/>
        </w:rPr>
      </w:pPr>
      <w:r>
        <w:rPr>
          <w:sz w:val="28"/>
          <w:szCs w:val="28"/>
        </w:rPr>
        <w:t>Also, “</w:t>
      </w:r>
      <w:r w:rsidRPr="007978F1">
        <w:rPr>
          <w:color w:val="FF0000"/>
          <w:sz w:val="28"/>
          <w:szCs w:val="28"/>
        </w:rPr>
        <w:t>Ni55Zr</w:t>
      </w:r>
      <w:r>
        <w:rPr>
          <w:sz w:val="28"/>
          <w:szCs w:val="28"/>
        </w:rPr>
        <w:t>” and delete “SGUP”</w:t>
      </w:r>
    </w:p>
    <w:p w14:paraId="6C38C8B3" w14:textId="7BD4D25B" w:rsidR="00DD7043" w:rsidRDefault="00DD7043" w:rsidP="00DD7043">
      <w:pPr>
        <w:pStyle w:val="ListParagraph"/>
        <w:ind w:left="0"/>
        <w:jc w:val="both"/>
        <w:rPr>
          <w:sz w:val="28"/>
          <w:szCs w:val="28"/>
        </w:rPr>
      </w:pPr>
      <w:r>
        <w:rPr>
          <w:sz w:val="28"/>
          <w:szCs w:val="28"/>
        </w:rPr>
        <w:t>Chapter 13:</w:t>
      </w:r>
    </w:p>
    <w:p w14:paraId="59786C05" w14:textId="0B4E63AF" w:rsidR="00DD7043" w:rsidRDefault="00DD7043" w:rsidP="00DD7043">
      <w:pPr>
        <w:pStyle w:val="ListParagraph"/>
        <w:numPr>
          <w:ilvl w:val="0"/>
          <w:numId w:val="21"/>
        </w:numPr>
        <w:jc w:val="both"/>
        <w:rPr>
          <w:sz w:val="28"/>
          <w:szCs w:val="28"/>
        </w:rPr>
      </w:pPr>
      <w:r>
        <w:rPr>
          <w:sz w:val="28"/>
          <w:szCs w:val="28"/>
        </w:rPr>
        <w:t>Page 367, Eqn. 13.2, 2</w:t>
      </w:r>
      <w:r w:rsidRPr="00DD7043">
        <w:rPr>
          <w:sz w:val="28"/>
          <w:szCs w:val="28"/>
          <w:vertAlign w:val="superscript"/>
        </w:rPr>
        <w:t>nd</w:t>
      </w:r>
      <w:r>
        <w:rPr>
          <w:sz w:val="28"/>
          <w:szCs w:val="28"/>
        </w:rPr>
        <w:t xml:space="preserve"> form: Correct to read:</w:t>
      </w:r>
    </w:p>
    <w:p w14:paraId="5952E339" w14:textId="319E581A" w:rsidR="00DD7043" w:rsidRPr="00A66FFC" w:rsidRDefault="00DD7043" w:rsidP="00DD7043">
      <w:pPr>
        <w:pStyle w:val="ListParagraph"/>
        <w:jc w:val="center"/>
        <w:rPr>
          <w:color w:val="FF0000"/>
          <w:sz w:val="28"/>
          <w:szCs w:val="28"/>
        </w:rPr>
      </w:pPr>
      <w:proofErr w:type="gramStart"/>
      <w:r w:rsidRPr="00A66FFC">
        <w:rPr>
          <w:color w:val="FF0000"/>
          <w:sz w:val="28"/>
          <w:szCs w:val="28"/>
        </w:rPr>
        <w:t>or</w:t>
      </w:r>
      <w:proofErr w:type="gramEnd"/>
      <w:r w:rsidRPr="00A66FFC">
        <w:rPr>
          <w:color w:val="FF0000"/>
          <w:sz w:val="28"/>
          <w:szCs w:val="28"/>
        </w:rPr>
        <w:t xml:space="preserve"> 4</w:t>
      </w:r>
      <w:r w:rsidRPr="00A66FFC">
        <w:rPr>
          <w:rFonts w:ascii="Symbol" w:hAnsi="Symbol"/>
          <w:color w:val="FF0000"/>
          <w:sz w:val="28"/>
          <w:szCs w:val="28"/>
        </w:rPr>
        <w:t></w:t>
      </w:r>
      <w:r w:rsidRPr="00A66FFC">
        <w:rPr>
          <w:color w:val="FF0000"/>
          <w:sz w:val="28"/>
          <w:szCs w:val="28"/>
        </w:rPr>
        <w:t xml:space="preserve"> </w:t>
      </w:r>
      <w:r w:rsidRPr="00A66FFC">
        <w:rPr>
          <w:rFonts w:ascii="Symbol" w:hAnsi="Symbol"/>
          <w:color w:val="FF0000"/>
          <w:sz w:val="28"/>
          <w:szCs w:val="28"/>
        </w:rPr>
        <w:t></w:t>
      </w:r>
      <w:r w:rsidRPr="00A66FFC">
        <w:rPr>
          <w:color w:val="FF0000"/>
          <w:sz w:val="28"/>
          <w:szCs w:val="28"/>
        </w:rPr>
        <w:t>G</w:t>
      </w:r>
      <w:r w:rsidRPr="00A66FFC">
        <w:rPr>
          <w:color w:val="FF0000"/>
          <w:sz w:val="28"/>
          <w:szCs w:val="28"/>
          <w:vertAlign w:val="subscript"/>
        </w:rPr>
        <w:t>v</w:t>
      </w:r>
      <w:r w:rsidRPr="00A66FFC">
        <w:rPr>
          <w:color w:val="FF0000"/>
          <w:sz w:val="28"/>
          <w:szCs w:val="28"/>
        </w:rPr>
        <w:t>r</w:t>
      </w:r>
      <w:r w:rsidRPr="00A66FFC">
        <w:rPr>
          <w:color w:val="FF0000"/>
          <w:sz w:val="28"/>
          <w:szCs w:val="28"/>
          <w:vertAlign w:val="superscript"/>
        </w:rPr>
        <w:t>2</w:t>
      </w:r>
      <w:r w:rsidRPr="00A66FFC">
        <w:rPr>
          <w:color w:val="FF0000"/>
          <w:sz w:val="28"/>
          <w:szCs w:val="28"/>
        </w:rPr>
        <w:t xml:space="preserve"> + 8</w:t>
      </w:r>
      <w:r w:rsidRPr="00A66FFC">
        <w:rPr>
          <w:rFonts w:ascii="Symbol" w:hAnsi="Symbol"/>
          <w:color w:val="FF0000"/>
          <w:sz w:val="28"/>
          <w:szCs w:val="28"/>
        </w:rPr>
        <w:t></w:t>
      </w:r>
      <w:r w:rsidRPr="00A66FFC">
        <w:rPr>
          <w:rFonts w:ascii="Symbol" w:hAnsi="Symbol"/>
          <w:color w:val="FF0000"/>
          <w:sz w:val="28"/>
          <w:szCs w:val="28"/>
        </w:rPr>
        <w:t></w:t>
      </w:r>
      <w:r w:rsidRPr="00A66FFC">
        <w:rPr>
          <w:color w:val="FF0000"/>
          <w:sz w:val="28"/>
          <w:szCs w:val="28"/>
        </w:rPr>
        <w:t>r = 0</w:t>
      </w:r>
    </w:p>
    <w:p w14:paraId="53BCC13F" w14:textId="66F5EF24" w:rsidR="00DD7043" w:rsidRDefault="00A66FFC" w:rsidP="00DD7043">
      <w:pPr>
        <w:pStyle w:val="ListParagraph"/>
        <w:numPr>
          <w:ilvl w:val="0"/>
          <w:numId w:val="21"/>
        </w:numPr>
        <w:jc w:val="both"/>
        <w:rPr>
          <w:sz w:val="28"/>
          <w:szCs w:val="28"/>
        </w:rPr>
      </w:pPr>
      <w:r>
        <w:rPr>
          <w:sz w:val="28"/>
          <w:szCs w:val="28"/>
        </w:rPr>
        <w:t>Page 368, 2</w:t>
      </w:r>
      <w:r w:rsidRPr="00A66FFC">
        <w:rPr>
          <w:sz w:val="28"/>
          <w:szCs w:val="28"/>
          <w:vertAlign w:val="superscript"/>
        </w:rPr>
        <w:t>nd</w:t>
      </w:r>
      <w:r>
        <w:rPr>
          <w:sz w:val="28"/>
          <w:szCs w:val="28"/>
        </w:rPr>
        <w:t xml:space="preserve"> bullet, lines 4-6: Amend to read “ … so greater super cooling between the equilibrium transformation temperature rapidly </w:t>
      </w:r>
      <w:r w:rsidRPr="00A66FFC">
        <w:rPr>
          <w:color w:val="FF0000"/>
          <w:sz w:val="28"/>
          <w:szCs w:val="28"/>
        </w:rPr>
        <w:t>increases</w:t>
      </w:r>
      <w:r>
        <w:rPr>
          <w:sz w:val="28"/>
          <w:szCs w:val="28"/>
        </w:rPr>
        <w:t xml:space="preserve"> the exponential term so that the magnitude of n* increases as shown …”</w:t>
      </w:r>
    </w:p>
    <w:p w14:paraId="03E42C25" w14:textId="2E0C4066" w:rsidR="00A66FFC" w:rsidRDefault="00A66FFC" w:rsidP="00DD7043">
      <w:pPr>
        <w:pStyle w:val="ListParagraph"/>
        <w:numPr>
          <w:ilvl w:val="0"/>
          <w:numId w:val="21"/>
        </w:numPr>
        <w:jc w:val="both"/>
        <w:rPr>
          <w:sz w:val="28"/>
          <w:szCs w:val="28"/>
        </w:rPr>
      </w:pPr>
      <w:r>
        <w:rPr>
          <w:sz w:val="28"/>
          <w:szCs w:val="28"/>
        </w:rPr>
        <w:t xml:space="preserve">Page 369, top, line 1: Amend to read: “The equation shows that the rate of nucleation is maximum at an intermediate degree of </w:t>
      </w:r>
      <w:proofErr w:type="spellStart"/>
      <w:r>
        <w:rPr>
          <w:sz w:val="28"/>
          <w:szCs w:val="28"/>
        </w:rPr>
        <w:t>supercooling</w:t>
      </w:r>
      <w:proofErr w:type="spellEnd"/>
      <w:r>
        <w:rPr>
          <w:sz w:val="28"/>
          <w:szCs w:val="28"/>
        </w:rPr>
        <w:t xml:space="preserve">, as too little </w:t>
      </w:r>
      <w:proofErr w:type="spellStart"/>
      <w:r>
        <w:rPr>
          <w:sz w:val="28"/>
          <w:szCs w:val="28"/>
        </w:rPr>
        <w:t>supercooling</w:t>
      </w:r>
      <w:proofErr w:type="spellEnd"/>
      <w:r>
        <w:rPr>
          <w:sz w:val="28"/>
          <w:szCs w:val="28"/>
        </w:rPr>
        <w:t xml:space="preserve"> produces fewer nuclei to which atoms attach rapidly but only to result in a low net rate of nucleation, while too much </w:t>
      </w:r>
      <w:proofErr w:type="spellStart"/>
      <w:r>
        <w:rPr>
          <w:sz w:val="28"/>
          <w:szCs w:val="28"/>
        </w:rPr>
        <w:t>supercooling</w:t>
      </w:r>
      <w:proofErr w:type="spellEnd"/>
      <w:r>
        <w:rPr>
          <w:sz w:val="28"/>
          <w:szCs w:val="28"/>
        </w:rPr>
        <w:t xml:space="preserve"> causes very slow atom attachment to the very large number of forming nuclei to result in an overall low rate of nucleation.”</w:t>
      </w:r>
    </w:p>
    <w:p w14:paraId="637E48C7" w14:textId="792F3EC9" w:rsidR="00A66FFC" w:rsidRDefault="00A66FFC" w:rsidP="00DD7043">
      <w:pPr>
        <w:pStyle w:val="ListParagraph"/>
        <w:numPr>
          <w:ilvl w:val="0"/>
          <w:numId w:val="21"/>
        </w:numPr>
        <w:jc w:val="both"/>
        <w:rPr>
          <w:sz w:val="28"/>
          <w:szCs w:val="28"/>
        </w:rPr>
      </w:pPr>
      <w:r>
        <w:rPr>
          <w:sz w:val="28"/>
          <w:szCs w:val="28"/>
        </w:rPr>
        <w:t>Page 385, Figure 13.15: Correct to have vertical dashed lines at C</w:t>
      </w:r>
      <w:r w:rsidR="00536B7D">
        <w:rPr>
          <w:sz w:val="28"/>
          <w:szCs w:val="28"/>
          <w:vertAlign w:val="subscript"/>
        </w:rPr>
        <w:t>S</w:t>
      </w:r>
      <w:r w:rsidRPr="00536B7D">
        <w:rPr>
          <w:sz w:val="28"/>
          <w:szCs w:val="28"/>
          <w:vertAlign w:val="subscript"/>
        </w:rPr>
        <w:t>1</w:t>
      </w:r>
      <w:r>
        <w:rPr>
          <w:sz w:val="28"/>
          <w:szCs w:val="28"/>
        </w:rPr>
        <w:t xml:space="preserve"> and </w:t>
      </w:r>
      <w:r w:rsidR="00536B7D">
        <w:rPr>
          <w:sz w:val="28"/>
          <w:szCs w:val="28"/>
        </w:rPr>
        <w:t>C</w:t>
      </w:r>
      <w:r w:rsidR="00536B7D">
        <w:rPr>
          <w:sz w:val="28"/>
          <w:szCs w:val="28"/>
          <w:vertAlign w:val="subscript"/>
        </w:rPr>
        <w:t>S</w:t>
      </w:r>
      <w:r w:rsidR="00536B7D" w:rsidRPr="00536B7D">
        <w:rPr>
          <w:sz w:val="28"/>
          <w:szCs w:val="28"/>
          <w:vertAlign w:val="subscript"/>
        </w:rPr>
        <w:t>2</w:t>
      </w:r>
      <w:r w:rsidR="00536B7D">
        <w:rPr>
          <w:sz w:val="28"/>
          <w:szCs w:val="28"/>
        </w:rPr>
        <w:t xml:space="preserve"> begin where the horizontal lines at T</w:t>
      </w:r>
      <w:r w:rsidR="00536B7D" w:rsidRPr="00536B7D">
        <w:rPr>
          <w:sz w:val="28"/>
          <w:szCs w:val="28"/>
          <w:vertAlign w:val="subscript"/>
        </w:rPr>
        <w:t>1</w:t>
      </w:r>
      <w:r w:rsidR="00536B7D">
        <w:rPr>
          <w:sz w:val="28"/>
          <w:szCs w:val="28"/>
        </w:rPr>
        <w:t xml:space="preserve"> and T</w:t>
      </w:r>
      <w:r w:rsidR="00536B7D" w:rsidRPr="00536B7D">
        <w:rPr>
          <w:sz w:val="28"/>
          <w:szCs w:val="28"/>
          <w:vertAlign w:val="subscript"/>
        </w:rPr>
        <w:t>2</w:t>
      </w:r>
      <w:r w:rsidR="00536B7D">
        <w:rPr>
          <w:sz w:val="28"/>
          <w:szCs w:val="28"/>
        </w:rPr>
        <w:t>, respectively, intersect the solid curved lines on the phase diagram.</w:t>
      </w:r>
    </w:p>
    <w:p w14:paraId="2488A094" w14:textId="73607306" w:rsidR="00536B7D" w:rsidRDefault="00536B7D" w:rsidP="00DD7043">
      <w:pPr>
        <w:pStyle w:val="ListParagraph"/>
        <w:numPr>
          <w:ilvl w:val="0"/>
          <w:numId w:val="21"/>
        </w:numPr>
        <w:jc w:val="both"/>
        <w:rPr>
          <w:sz w:val="28"/>
          <w:szCs w:val="28"/>
        </w:rPr>
      </w:pPr>
      <w:r>
        <w:rPr>
          <w:sz w:val="28"/>
          <w:szCs w:val="28"/>
        </w:rPr>
        <w:t>Page 387, 2</w:t>
      </w:r>
      <w:r w:rsidRPr="00536B7D">
        <w:rPr>
          <w:sz w:val="28"/>
          <w:szCs w:val="28"/>
          <w:vertAlign w:val="superscript"/>
        </w:rPr>
        <w:t>nd</w:t>
      </w:r>
      <w:r>
        <w:rPr>
          <w:sz w:val="28"/>
          <w:szCs w:val="28"/>
        </w:rPr>
        <w:t xml:space="preserve"> </w:t>
      </w:r>
      <w:proofErr w:type="spellStart"/>
      <w:r>
        <w:rPr>
          <w:sz w:val="28"/>
          <w:szCs w:val="28"/>
        </w:rPr>
        <w:t>para</w:t>
      </w:r>
      <w:proofErr w:type="spellEnd"/>
      <w:proofErr w:type="gramStart"/>
      <w:r>
        <w:rPr>
          <w:sz w:val="28"/>
          <w:szCs w:val="28"/>
        </w:rPr>
        <w:t>.,</w:t>
      </w:r>
      <w:proofErr w:type="gramEnd"/>
      <w:r>
        <w:rPr>
          <w:sz w:val="28"/>
          <w:szCs w:val="28"/>
        </w:rPr>
        <w:t xml:space="preserve"> 2</w:t>
      </w:r>
      <w:r w:rsidRPr="00536B7D">
        <w:rPr>
          <w:sz w:val="28"/>
          <w:szCs w:val="28"/>
          <w:vertAlign w:val="superscript"/>
        </w:rPr>
        <w:t>nd</w:t>
      </w:r>
      <w:r>
        <w:rPr>
          <w:sz w:val="28"/>
          <w:szCs w:val="28"/>
        </w:rPr>
        <w:t xml:space="preserve"> bullet, line 2: Amend to read: “ … the two-phase L+S region between the </w:t>
      </w:r>
      <w:proofErr w:type="spellStart"/>
      <w:r>
        <w:rPr>
          <w:sz w:val="28"/>
          <w:szCs w:val="28"/>
        </w:rPr>
        <w:t>liquidus</w:t>
      </w:r>
      <w:proofErr w:type="spellEnd"/>
      <w:r>
        <w:rPr>
          <w:sz w:val="28"/>
          <w:szCs w:val="28"/>
        </w:rPr>
        <w:t xml:space="preserve"> and the solidus temperature for alloy C</w:t>
      </w:r>
      <w:r w:rsidRPr="00536B7D">
        <w:rPr>
          <w:sz w:val="28"/>
          <w:szCs w:val="28"/>
          <w:vertAlign w:val="subscript"/>
        </w:rPr>
        <w:t>A</w:t>
      </w:r>
      <w:r>
        <w:rPr>
          <w:sz w:val="28"/>
          <w:szCs w:val="28"/>
        </w:rPr>
        <w:t xml:space="preserve"> (or S</w:t>
      </w:r>
      <w:r w:rsidRPr="00536B7D">
        <w:rPr>
          <w:sz w:val="28"/>
          <w:szCs w:val="28"/>
          <w:vertAlign w:val="subscript"/>
        </w:rPr>
        <w:t>2</w:t>
      </w:r>
      <w:r>
        <w:rPr>
          <w:sz w:val="28"/>
          <w:szCs w:val="28"/>
        </w:rPr>
        <w:t xml:space="preserve"> for alloy </w:t>
      </w:r>
      <w:r w:rsidRPr="00536B7D">
        <w:rPr>
          <w:color w:val="FF0000"/>
          <w:sz w:val="28"/>
          <w:szCs w:val="28"/>
        </w:rPr>
        <w:t>C</w:t>
      </w:r>
      <w:r w:rsidRPr="00536B7D">
        <w:rPr>
          <w:color w:val="FF0000"/>
          <w:sz w:val="28"/>
          <w:szCs w:val="28"/>
          <w:vertAlign w:val="subscript"/>
        </w:rPr>
        <w:t>E</w:t>
      </w:r>
      <w:r>
        <w:rPr>
          <w:sz w:val="28"/>
          <w:szCs w:val="28"/>
        </w:rPr>
        <w:t>), appearing …”</w:t>
      </w:r>
    </w:p>
    <w:p w14:paraId="562990AF" w14:textId="5514CEEF" w:rsidR="00536B7D" w:rsidRDefault="00536B7D" w:rsidP="00DD7043">
      <w:pPr>
        <w:pStyle w:val="ListParagraph"/>
        <w:numPr>
          <w:ilvl w:val="0"/>
          <w:numId w:val="21"/>
        </w:numPr>
        <w:jc w:val="both"/>
        <w:rPr>
          <w:sz w:val="28"/>
          <w:szCs w:val="28"/>
        </w:rPr>
      </w:pPr>
      <w:r>
        <w:rPr>
          <w:sz w:val="28"/>
          <w:szCs w:val="28"/>
        </w:rPr>
        <w:t>Page 390, Illustrative Example 13.2: Correct numerical calculation lines as follows</w:t>
      </w:r>
      <w:r w:rsidR="00A42490">
        <w:rPr>
          <w:sz w:val="28"/>
          <w:szCs w:val="28"/>
        </w:rPr>
        <w:t xml:space="preserve"> [no underlines!]</w:t>
      </w:r>
      <w:r>
        <w:rPr>
          <w:sz w:val="28"/>
          <w:szCs w:val="28"/>
        </w:rPr>
        <w:t>:</w:t>
      </w:r>
    </w:p>
    <w:p w14:paraId="5FBB1361" w14:textId="3A17DA93" w:rsidR="00536B7D" w:rsidRPr="00A42490" w:rsidRDefault="00536B7D" w:rsidP="00536B7D">
      <w:pPr>
        <w:pStyle w:val="ListParagraph"/>
        <w:jc w:val="center"/>
        <w:rPr>
          <w:color w:val="FF0000"/>
          <w:sz w:val="28"/>
          <w:szCs w:val="28"/>
        </w:rPr>
      </w:pPr>
      <w:r w:rsidRPr="00A42490">
        <w:rPr>
          <w:color w:val="FF0000"/>
          <w:sz w:val="28"/>
          <w:szCs w:val="28"/>
        </w:rPr>
        <w:t xml:space="preserve">% </w:t>
      </w:r>
      <w:r w:rsidRPr="00A42490">
        <w:rPr>
          <w:rFonts w:ascii="Symbol" w:hAnsi="Symbol"/>
          <w:color w:val="FF0000"/>
          <w:sz w:val="28"/>
          <w:szCs w:val="28"/>
        </w:rPr>
        <w:t></w:t>
      </w:r>
      <w:r w:rsidRPr="00A42490">
        <w:rPr>
          <w:rFonts w:ascii="Symbol" w:hAnsi="Symbol"/>
          <w:color w:val="FF0000"/>
          <w:sz w:val="28"/>
          <w:szCs w:val="28"/>
        </w:rPr>
        <w:t></w:t>
      </w:r>
      <w:r w:rsidRPr="00A42490">
        <w:rPr>
          <w:color w:val="FF0000"/>
          <w:sz w:val="28"/>
          <w:szCs w:val="28"/>
        </w:rPr>
        <w:t>= (98-40)/(98-5) x100 = 62.4%</w:t>
      </w:r>
    </w:p>
    <w:p w14:paraId="5E68EEE5" w14:textId="40291185" w:rsidR="00536B7D" w:rsidRPr="00A42490" w:rsidRDefault="00536B7D" w:rsidP="00536B7D">
      <w:pPr>
        <w:pStyle w:val="ListParagraph"/>
        <w:jc w:val="center"/>
        <w:rPr>
          <w:color w:val="FF0000"/>
          <w:sz w:val="28"/>
          <w:szCs w:val="28"/>
        </w:rPr>
      </w:pPr>
      <w:r w:rsidRPr="00A42490">
        <w:rPr>
          <w:color w:val="FF0000"/>
          <w:sz w:val="28"/>
          <w:szCs w:val="28"/>
        </w:rPr>
        <w:t xml:space="preserve">% </w:t>
      </w:r>
      <w:r w:rsidRPr="00A42490">
        <w:rPr>
          <w:rFonts w:ascii="Symbol" w:hAnsi="Symbol"/>
          <w:color w:val="FF0000"/>
          <w:sz w:val="28"/>
          <w:szCs w:val="28"/>
        </w:rPr>
        <w:t></w:t>
      </w:r>
      <w:r w:rsidRPr="00A42490">
        <w:rPr>
          <w:color w:val="FF0000"/>
          <w:sz w:val="28"/>
          <w:szCs w:val="28"/>
        </w:rPr>
        <w:t xml:space="preserve"> = (40-5)/(98-5) x100 = 37.6%</w:t>
      </w:r>
    </w:p>
    <w:p w14:paraId="284C2351" w14:textId="77777777" w:rsidR="00536B7D" w:rsidRPr="00A42490" w:rsidRDefault="00536B7D" w:rsidP="00536B7D">
      <w:pPr>
        <w:pStyle w:val="ListParagraph"/>
        <w:jc w:val="center"/>
        <w:rPr>
          <w:color w:val="FF0000"/>
          <w:sz w:val="28"/>
          <w:szCs w:val="28"/>
        </w:rPr>
      </w:pPr>
    </w:p>
    <w:p w14:paraId="0BF3AE93" w14:textId="46E7B3D5" w:rsidR="00536B7D" w:rsidRPr="00A42490" w:rsidRDefault="00536B7D" w:rsidP="00536B7D">
      <w:pPr>
        <w:pStyle w:val="ListParagraph"/>
        <w:jc w:val="center"/>
        <w:rPr>
          <w:color w:val="FF0000"/>
          <w:sz w:val="28"/>
          <w:szCs w:val="28"/>
        </w:rPr>
      </w:pPr>
      <w:r w:rsidRPr="00A42490">
        <w:rPr>
          <w:color w:val="FF0000"/>
          <w:sz w:val="28"/>
          <w:szCs w:val="28"/>
        </w:rPr>
        <w:t xml:space="preserve">% </w:t>
      </w:r>
      <w:proofErr w:type="gramStart"/>
      <w:r w:rsidRPr="00A42490">
        <w:rPr>
          <w:color w:val="FF0000"/>
          <w:sz w:val="28"/>
          <w:szCs w:val="28"/>
        </w:rPr>
        <w:t>eutectic</w:t>
      </w:r>
      <w:proofErr w:type="gramEnd"/>
      <w:r w:rsidRPr="00A42490">
        <w:rPr>
          <w:color w:val="FF0000"/>
          <w:sz w:val="28"/>
          <w:szCs w:val="28"/>
        </w:rPr>
        <w:t xml:space="preserve"> = (40-18.3)/(61.9-18.3) x100 = 49.8%’</w:t>
      </w:r>
    </w:p>
    <w:p w14:paraId="41EAC2DA" w14:textId="6642022E" w:rsidR="00536B7D" w:rsidRPr="00A42490" w:rsidRDefault="00536B7D" w:rsidP="00536B7D">
      <w:pPr>
        <w:pStyle w:val="ListParagraph"/>
        <w:jc w:val="center"/>
        <w:rPr>
          <w:color w:val="FF0000"/>
          <w:sz w:val="28"/>
          <w:szCs w:val="28"/>
        </w:rPr>
      </w:pPr>
      <w:r w:rsidRPr="00A42490">
        <w:rPr>
          <w:color w:val="FF0000"/>
          <w:sz w:val="28"/>
          <w:szCs w:val="28"/>
        </w:rPr>
        <w:t xml:space="preserve">% </w:t>
      </w:r>
      <w:proofErr w:type="gramStart"/>
      <w:r w:rsidRPr="00A42490">
        <w:rPr>
          <w:color w:val="FF0000"/>
          <w:sz w:val="28"/>
          <w:szCs w:val="28"/>
        </w:rPr>
        <w:t>pro</w:t>
      </w:r>
      <w:proofErr w:type="gramEnd"/>
      <w:r w:rsidRPr="00A42490">
        <w:rPr>
          <w:color w:val="FF0000"/>
          <w:sz w:val="28"/>
          <w:szCs w:val="28"/>
        </w:rPr>
        <w:t xml:space="preserve">-eutectic </w:t>
      </w:r>
      <w:r w:rsidRPr="00A42490">
        <w:rPr>
          <w:rFonts w:ascii="Symbol" w:hAnsi="Symbol"/>
          <w:color w:val="FF0000"/>
          <w:sz w:val="28"/>
          <w:szCs w:val="28"/>
        </w:rPr>
        <w:t></w:t>
      </w:r>
      <w:r w:rsidRPr="00A42490">
        <w:rPr>
          <w:color w:val="FF0000"/>
          <w:sz w:val="28"/>
          <w:szCs w:val="28"/>
        </w:rPr>
        <w:t xml:space="preserve"> = (61.9-40)/(61.9-18.3) x100 = 50.2%</w:t>
      </w:r>
    </w:p>
    <w:p w14:paraId="0D5A8883" w14:textId="77777777" w:rsidR="00536B7D" w:rsidRPr="00A42490" w:rsidRDefault="00536B7D" w:rsidP="00536B7D">
      <w:pPr>
        <w:pStyle w:val="ListParagraph"/>
        <w:jc w:val="center"/>
        <w:rPr>
          <w:color w:val="FF0000"/>
          <w:sz w:val="28"/>
          <w:szCs w:val="28"/>
        </w:rPr>
      </w:pPr>
    </w:p>
    <w:p w14:paraId="6533CF59" w14:textId="7DD5798A" w:rsidR="00536B7D" w:rsidRPr="00A42490" w:rsidRDefault="00536B7D" w:rsidP="00536B7D">
      <w:pPr>
        <w:pStyle w:val="ListParagraph"/>
        <w:jc w:val="center"/>
        <w:rPr>
          <w:color w:val="FF0000"/>
          <w:sz w:val="28"/>
          <w:szCs w:val="28"/>
        </w:rPr>
      </w:pPr>
      <w:r w:rsidRPr="00A42490">
        <w:rPr>
          <w:color w:val="FF0000"/>
          <w:sz w:val="28"/>
          <w:szCs w:val="28"/>
        </w:rPr>
        <w:t xml:space="preserve">% </w:t>
      </w:r>
      <w:r w:rsidRPr="00A42490">
        <w:rPr>
          <w:rFonts w:ascii="Symbol" w:hAnsi="Symbol"/>
          <w:color w:val="FF0000"/>
          <w:sz w:val="28"/>
          <w:szCs w:val="28"/>
        </w:rPr>
        <w:t></w:t>
      </w:r>
      <w:r w:rsidRPr="00A42490">
        <w:rPr>
          <w:color w:val="FF0000"/>
          <w:sz w:val="28"/>
          <w:szCs w:val="28"/>
        </w:rPr>
        <w:t xml:space="preserve"> in eutectic = (98-61.9)/(98-5) x100 = 38.8%</w:t>
      </w:r>
    </w:p>
    <w:p w14:paraId="0FA6674C" w14:textId="7C75FA6B" w:rsidR="00536B7D" w:rsidRPr="00A42490" w:rsidRDefault="00A42490" w:rsidP="00536B7D">
      <w:pPr>
        <w:pStyle w:val="ListParagraph"/>
        <w:jc w:val="center"/>
        <w:rPr>
          <w:color w:val="FF0000"/>
          <w:sz w:val="28"/>
          <w:szCs w:val="28"/>
        </w:rPr>
      </w:pPr>
      <w:r w:rsidRPr="00A42490">
        <w:rPr>
          <w:color w:val="FF0000"/>
          <w:sz w:val="28"/>
          <w:szCs w:val="28"/>
        </w:rPr>
        <w:t xml:space="preserve">% </w:t>
      </w:r>
      <w:r w:rsidRPr="00A42490">
        <w:rPr>
          <w:rFonts w:ascii="Symbol" w:hAnsi="Symbol"/>
          <w:color w:val="FF0000"/>
          <w:sz w:val="28"/>
          <w:szCs w:val="28"/>
        </w:rPr>
        <w:t></w:t>
      </w:r>
      <w:r w:rsidRPr="00A42490">
        <w:rPr>
          <w:color w:val="FF0000"/>
          <w:sz w:val="28"/>
          <w:szCs w:val="28"/>
        </w:rPr>
        <w:t xml:space="preserve"> in eutectic = (61.9-5)/(98-5) x100 = 61.2%</w:t>
      </w:r>
    </w:p>
    <w:p w14:paraId="250C30DB" w14:textId="32444DE8" w:rsidR="00536B7D" w:rsidRDefault="00A42490" w:rsidP="00DD7043">
      <w:pPr>
        <w:pStyle w:val="ListParagraph"/>
        <w:numPr>
          <w:ilvl w:val="0"/>
          <w:numId w:val="21"/>
        </w:numPr>
        <w:jc w:val="both"/>
        <w:rPr>
          <w:sz w:val="28"/>
          <w:szCs w:val="28"/>
        </w:rPr>
      </w:pPr>
      <w:r>
        <w:rPr>
          <w:sz w:val="28"/>
          <w:szCs w:val="28"/>
        </w:rPr>
        <w:t xml:space="preserve">Page 398, under Isothermal Transformation Diagram, Eqn. 13.22: Correct to read: “ … </w:t>
      </w:r>
      <w:r w:rsidRPr="00A42490">
        <w:rPr>
          <w:color w:val="FF0000"/>
          <w:sz w:val="28"/>
          <w:szCs w:val="28"/>
        </w:rPr>
        <w:sym w:font="Symbol" w:char="F0DB"/>
      </w:r>
      <w:r w:rsidRPr="00A42490">
        <w:rPr>
          <w:color w:val="FF0000"/>
          <w:sz w:val="28"/>
          <w:szCs w:val="28"/>
        </w:rPr>
        <w:t xml:space="preserve"> </w:t>
      </w:r>
      <w:r w:rsidRPr="00A42490">
        <w:rPr>
          <w:rFonts w:ascii="Symbol" w:hAnsi="Symbol"/>
          <w:color w:val="FF0000"/>
          <w:sz w:val="28"/>
          <w:szCs w:val="28"/>
        </w:rPr>
        <w:t></w:t>
      </w:r>
      <w:r w:rsidRPr="00A42490">
        <w:rPr>
          <w:color w:val="FF0000"/>
          <w:sz w:val="28"/>
          <w:szCs w:val="28"/>
        </w:rPr>
        <w:t xml:space="preserve"> (0.022 wt.% C)</w:t>
      </w:r>
      <w:r>
        <w:rPr>
          <w:sz w:val="28"/>
          <w:szCs w:val="28"/>
        </w:rPr>
        <w:t>”</w:t>
      </w:r>
    </w:p>
    <w:p w14:paraId="5541E171" w14:textId="77777777" w:rsidR="00DD7043" w:rsidRPr="00A42490" w:rsidRDefault="00DD7043" w:rsidP="00A42490">
      <w:pPr>
        <w:jc w:val="both"/>
        <w:rPr>
          <w:sz w:val="28"/>
          <w:szCs w:val="28"/>
        </w:rPr>
      </w:pPr>
    </w:p>
    <w:p w14:paraId="3B96817C" w14:textId="5E8952FF" w:rsidR="00DD7043" w:rsidRDefault="00DD7043" w:rsidP="00DD7043">
      <w:pPr>
        <w:jc w:val="both"/>
        <w:rPr>
          <w:sz w:val="28"/>
          <w:szCs w:val="28"/>
        </w:rPr>
      </w:pPr>
      <w:r>
        <w:rPr>
          <w:sz w:val="28"/>
          <w:szCs w:val="28"/>
        </w:rPr>
        <w:t>Chapter 14:</w:t>
      </w:r>
    </w:p>
    <w:p w14:paraId="5B729FF7" w14:textId="49653108" w:rsidR="00DD7043" w:rsidRPr="00DD7043" w:rsidRDefault="00DD7043" w:rsidP="00DD7043">
      <w:pPr>
        <w:pStyle w:val="ListParagraph"/>
        <w:numPr>
          <w:ilvl w:val="0"/>
          <w:numId w:val="20"/>
        </w:numPr>
        <w:jc w:val="both"/>
        <w:rPr>
          <w:sz w:val="28"/>
          <w:szCs w:val="28"/>
        </w:rPr>
      </w:pPr>
      <w:r>
        <w:rPr>
          <w:sz w:val="28"/>
          <w:szCs w:val="28"/>
        </w:rPr>
        <w:t>Page 425, under section 14.6, line 1: Correct to read</w:t>
      </w:r>
      <w:proofErr w:type="gramStart"/>
      <w:r>
        <w:rPr>
          <w:sz w:val="28"/>
          <w:szCs w:val="28"/>
        </w:rPr>
        <w:t>::</w:t>
      </w:r>
      <w:proofErr w:type="gramEnd"/>
      <w:r>
        <w:rPr>
          <w:sz w:val="28"/>
          <w:szCs w:val="28"/>
        </w:rPr>
        <w:t xml:space="preserve"> “ … ways to </w:t>
      </w:r>
      <w:r w:rsidRPr="00DD7043">
        <w:rPr>
          <w:color w:val="FF0000"/>
          <w:sz w:val="28"/>
          <w:szCs w:val="28"/>
        </w:rPr>
        <w:t>toughen</w:t>
      </w:r>
      <w:r>
        <w:rPr>
          <w:sz w:val="28"/>
          <w:szCs w:val="28"/>
        </w:rPr>
        <w:t xml:space="preserve"> inherently brittle …”</w:t>
      </w:r>
    </w:p>
    <w:p w14:paraId="05B32289" w14:textId="77777777" w:rsidR="007D65DE" w:rsidRDefault="007D65DE" w:rsidP="007D65DE">
      <w:pPr>
        <w:jc w:val="both"/>
        <w:rPr>
          <w:sz w:val="28"/>
          <w:szCs w:val="28"/>
        </w:rPr>
      </w:pPr>
    </w:p>
    <w:p w14:paraId="1D445600" w14:textId="5B8255E3" w:rsidR="00DD7043" w:rsidRDefault="00DD7043" w:rsidP="007D65DE">
      <w:pPr>
        <w:jc w:val="both"/>
        <w:rPr>
          <w:sz w:val="28"/>
          <w:szCs w:val="28"/>
        </w:rPr>
      </w:pPr>
      <w:r>
        <w:rPr>
          <w:sz w:val="28"/>
          <w:szCs w:val="28"/>
        </w:rPr>
        <w:t>Chapter 15:</w:t>
      </w:r>
    </w:p>
    <w:p w14:paraId="6ADDD6B2" w14:textId="64AE80AD" w:rsidR="00DD7043" w:rsidRDefault="00DD7043" w:rsidP="00DD7043">
      <w:pPr>
        <w:pStyle w:val="ListParagraph"/>
        <w:numPr>
          <w:ilvl w:val="0"/>
          <w:numId w:val="19"/>
        </w:numPr>
        <w:jc w:val="both"/>
        <w:rPr>
          <w:sz w:val="28"/>
          <w:szCs w:val="28"/>
        </w:rPr>
      </w:pPr>
      <w:r>
        <w:rPr>
          <w:sz w:val="28"/>
          <w:szCs w:val="28"/>
        </w:rPr>
        <w:t xml:space="preserve">Page 434, I a NEW EDITION, </w:t>
      </w:r>
      <w:proofErr w:type="gramStart"/>
      <w:r>
        <w:rPr>
          <w:sz w:val="28"/>
          <w:szCs w:val="28"/>
        </w:rPr>
        <w:t>revise</w:t>
      </w:r>
      <w:proofErr w:type="gramEnd"/>
      <w:r>
        <w:rPr>
          <w:sz w:val="28"/>
          <w:szCs w:val="28"/>
        </w:rPr>
        <w:t xml:space="preserve"> Table 15.1 to add common matrix materials for each reinforcement.</w:t>
      </w:r>
    </w:p>
    <w:p w14:paraId="0F9E093C" w14:textId="15D781CE" w:rsidR="00DD7043" w:rsidRPr="00DD7043" w:rsidRDefault="00DD7043" w:rsidP="00DD7043">
      <w:pPr>
        <w:pStyle w:val="ListParagraph"/>
        <w:numPr>
          <w:ilvl w:val="0"/>
          <w:numId w:val="19"/>
        </w:numPr>
        <w:jc w:val="both"/>
        <w:rPr>
          <w:sz w:val="28"/>
          <w:szCs w:val="28"/>
        </w:rPr>
      </w:pPr>
      <w:r>
        <w:rPr>
          <w:sz w:val="28"/>
          <w:szCs w:val="28"/>
        </w:rPr>
        <w:t>Page 434, Table 15.1, page 436, Table 15.2, and page 451-452, Table 15.5: Correct heading in column to read: “</w:t>
      </w:r>
      <w:r w:rsidRPr="00DD7043">
        <w:rPr>
          <w:color w:val="FF0000"/>
          <w:sz w:val="28"/>
          <w:szCs w:val="28"/>
        </w:rPr>
        <w:t>Modulus of Elasticity</w:t>
      </w:r>
      <w:r>
        <w:rPr>
          <w:sz w:val="28"/>
          <w:szCs w:val="28"/>
        </w:rPr>
        <w:t>” versus erroneous “Electric modulus”</w:t>
      </w:r>
    </w:p>
    <w:p w14:paraId="24ACAE0E" w14:textId="700D2D1D" w:rsidR="00DD7043" w:rsidRDefault="00DD7043" w:rsidP="00DD7043">
      <w:pPr>
        <w:pStyle w:val="ListParagraph"/>
        <w:numPr>
          <w:ilvl w:val="0"/>
          <w:numId w:val="19"/>
        </w:numPr>
        <w:jc w:val="both"/>
        <w:rPr>
          <w:sz w:val="28"/>
          <w:szCs w:val="28"/>
        </w:rPr>
      </w:pPr>
      <w:r>
        <w:rPr>
          <w:sz w:val="28"/>
          <w:szCs w:val="28"/>
        </w:rPr>
        <w:t>Page 442, Eqn. 15.10: Correct to read:</w:t>
      </w:r>
    </w:p>
    <w:p w14:paraId="079B68B9" w14:textId="77777777" w:rsidR="00DD7043" w:rsidRDefault="00DD7043" w:rsidP="00DD7043">
      <w:pPr>
        <w:pStyle w:val="ListParagraph"/>
        <w:jc w:val="center"/>
        <w:rPr>
          <w:sz w:val="28"/>
          <w:szCs w:val="28"/>
        </w:rPr>
      </w:pPr>
    </w:p>
    <w:p w14:paraId="1A7F55A4" w14:textId="77777777" w:rsidR="00DD7043" w:rsidRPr="00DD7043" w:rsidRDefault="00DD7043" w:rsidP="00DD7043">
      <w:pPr>
        <w:pStyle w:val="ListParagraph"/>
        <w:jc w:val="center"/>
        <w:rPr>
          <w:color w:val="FF0000"/>
          <w:sz w:val="28"/>
          <w:szCs w:val="28"/>
        </w:rPr>
      </w:pPr>
      <w:r w:rsidRPr="00DD7043">
        <w:rPr>
          <w:rFonts w:ascii="Symbol" w:hAnsi="Symbol"/>
          <w:color w:val="FF0000"/>
          <w:sz w:val="28"/>
          <w:szCs w:val="28"/>
        </w:rPr>
        <w:t></w:t>
      </w:r>
      <w:proofErr w:type="spellStart"/>
      <w:r w:rsidRPr="00DD7043">
        <w:rPr>
          <w:color w:val="FF0000"/>
          <w:sz w:val="28"/>
          <w:szCs w:val="28"/>
          <w:vertAlign w:val="subscript"/>
        </w:rPr>
        <w:t>ct</w:t>
      </w:r>
      <w:proofErr w:type="spellEnd"/>
      <w:r w:rsidRPr="00DD7043">
        <w:rPr>
          <w:color w:val="FF0000"/>
          <w:sz w:val="28"/>
          <w:szCs w:val="28"/>
          <w:vertAlign w:val="subscript"/>
        </w:rPr>
        <w:t>/</w:t>
      </w:r>
      <w:proofErr w:type="spellStart"/>
      <w:r w:rsidRPr="00DD7043">
        <w:rPr>
          <w:color w:val="FF0000"/>
          <w:sz w:val="28"/>
          <w:szCs w:val="28"/>
        </w:rPr>
        <w:t>E</w:t>
      </w:r>
      <w:r w:rsidRPr="00DD7043">
        <w:rPr>
          <w:color w:val="FF0000"/>
          <w:sz w:val="28"/>
          <w:szCs w:val="28"/>
          <w:vertAlign w:val="subscript"/>
        </w:rPr>
        <w:t>ct</w:t>
      </w:r>
      <w:proofErr w:type="spellEnd"/>
      <w:r w:rsidRPr="00DD7043">
        <w:rPr>
          <w:color w:val="FF0000"/>
          <w:sz w:val="28"/>
          <w:szCs w:val="28"/>
          <w:vertAlign w:val="subscript"/>
        </w:rPr>
        <w:t xml:space="preserve"> </w:t>
      </w:r>
      <w:r w:rsidRPr="00DD7043">
        <w:rPr>
          <w:color w:val="FF0000"/>
          <w:sz w:val="28"/>
          <w:szCs w:val="28"/>
        </w:rPr>
        <w:t xml:space="preserve">= </w:t>
      </w:r>
      <w:r w:rsidRPr="00DD7043">
        <w:rPr>
          <w:rFonts w:ascii="Symbol" w:hAnsi="Symbol"/>
          <w:color w:val="FF0000"/>
          <w:sz w:val="28"/>
          <w:szCs w:val="28"/>
        </w:rPr>
        <w:t></w:t>
      </w:r>
      <w:r w:rsidRPr="00DD7043">
        <w:rPr>
          <w:color w:val="FF0000"/>
          <w:sz w:val="28"/>
          <w:szCs w:val="28"/>
          <w:vertAlign w:val="subscript"/>
        </w:rPr>
        <w:t>m</w:t>
      </w:r>
      <w:r w:rsidRPr="00DD7043">
        <w:rPr>
          <w:color w:val="FF0000"/>
          <w:sz w:val="28"/>
          <w:szCs w:val="28"/>
        </w:rPr>
        <w:t>/</w:t>
      </w:r>
      <w:proofErr w:type="spellStart"/>
      <w:r w:rsidRPr="00DD7043">
        <w:rPr>
          <w:color w:val="FF0000"/>
          <w:sz w:val="28"/>
          <w:szCs w:val="28"/>
        </w:rPr>
        <w:t>E</w:t>
      </w:r>
      <w:r w:rsidRPr="00DD7043">
        <w:rPr>
          <w:color w:val="FF0000"/>
          <w:sz w:val="28"/>
          <w:szCs w:val="28"/>
          <w:vertAlign w:val="subscript"/>
        </w:rPr>
        <w:t>m</w:t>
      </w:r>
      <w:proofErr w:type="spellEnd"/>
      <w:r w:rsidRPr="00DD7043">
        <w:rPr>
          <w:color w:val="FF0000"/>
          <w:sz w:val="28"/>
          <w:szCs w:val="28"/>
          <w:vertAlign w:val="subscript"/>
        </w:rPr>
        <w:t xml:space="preserve"> </w:t>
      </w:r>
      <w:r w:rsidRPr="00DD7043">
        <w:rPr>
          <w:color w:val="FF0000"/>
          <w:sz w:val="28"/>
          <w:szCs w:val="28"/>
        </w:rPr>
        <w:t>(</w:t>
      </w:r>
      <w:proofErr w:type="spellStart"/>
      <w:r w:rsidRPr="00DD7043">
        <w:rPr>
          <w:color w:val="FF0000"/>
          <w:sz w:val="28"/>
          <w:szCs w:val="28"/>
        </w:rPr>
        <w:t>V</w:t>
      </w:r>
      <w:r w:rsidRPr="00DD7043">
        <w:rPr>
          <w:color w:val="FF0000"/>
          <w:sz w:val="28"/>
          <w:szCs w:val="28"/>
          <w:vertAlign w:val="subscript"/>
        </w:rPr>
        <w:t>m</w:t>
      </w:r>
      <w:proofErr w:type="spellEnd"/>
      <w:r w:rsidRPr="00DD7043">
        <w:rPr>
          <w:color w:val="FF0000"/>
          <w:sz w:val="28"/>
          <w:szCs w:val="28"/>
        </w:rPr>
        <w:t xml:space="preserve">) + </w:t>
      </w:r>
      <w:r w:rsidRPr="00DD7043">
        <w:rPr>
          <w:rFonts w:ascii="Symbol" w:hAnsi="Symbol"/>
          <w:color w:val="FF0000"/>
          <w:sz w:val="28"/>
          <w:szCs w:val="28"/>
        </w:rPr>
        <w:t></w:t>
      </w:r>
      <w:r w:rsidRPr="00DD7043">
        <w:rPr>
          <w:color w:val="FF0000"/>
          <w:sz w:val="28"/>
          <w:szCs w:val="28"/>
          <w:vertAlign w:val="subscript"/>
        </w:rPr>
        <w:t>f</w:t>
      </w:r>
      <w:r w:rsidRPr="00DD7043">
        <w:rPr>
          <w:color w:val="FF0000"/>
          <w:sz w:val="28"/>
          <w:szCs w:val="28"/>
        </w:rPr>
        <w:t>/</w:t>
      </w:r>
      <w:proofErr w:type="spellStart"/>
      <w:r w:rsidRPr="00DD7043">
        <w:rPr>
          <w:color w:val="FF0000"/>
          <w:sz w:val="28"/>
          <w:szCs w:val="28"/>
        </w:rPr>
        <w:t>E</w:t>
      </w:r>
      <w:r w:rsidRPr="00DD7043">
        <w:rPr>
          <w:color w:val="FF0000"/>
          <w:sz w:val="28"/>
          <w:szCs w:val="28"/>
          <w:vertAlign w:val="subscript"/>
        </w:rPr>
        <w:t>f</w:t>
      </w:r>
      <w:proofErr w:type="spellEnd"/>
      <w:r w:rsidRPr="00DD7043">
        <w:rPr>
          <w:color w:val="FF0000"/>
          <w:sz w:val="28"/>
          <w:szCs w:val="28"/>
          <w:vertAlign w:val="subscript"/>
        </w:rPr>
        <w:t xml:space="preserve"> </w:t>
      </w:r>
      <w:r w:rsidRPr="00DD7043">
        <w:rPr>
          <w:color w:val="FF0000"/>
          <w:sz w:val="28"/>
          <w:szCs w:val="28"/>
        </w:rPr>
        <w:t>(</w:t>
      </w:r>
      <w:proofErr w:type="spellStart"/>
      <w:r w:rsidRPr="00DD7043">
        <w:rPr>
          <w:color w:val="FF0000"/>
          <w:sz w:val="28"/>
          <w:szCs w:val="28"/>
        </w:rPr>
        <w:t>V</w:t>
      </w:r>
      <w:r w:rsidRPr="00DD7043">
        <w:rPr>
          <w:color w:val="FF0000"/>
          <w:sz w:val="28"/>
          <w:szCs w:val="28"/>
          <w:vertAlign w:val="subscript"/>
        </w:rPr>
        <w:t>f</w:t>
      </w:r>
      <w:proofErr w:type="spellEnd"/>
      <w:r w:rsidRPr="00DD7043">
        <w:rPr>
          <w:color w:val="FF0000"/>
          <w:sz w:val="28"/>
          <w:szCs w:val="28"/>
        </w:rPr>
        <w:t xml:space="preserve">) </w:t>
      </w:r>
    </w:p>
    <w:p w14:paraId="44889C4F" w14:textId="22052CDB" w:rsidR="00DD7043" w:rsidRDefault="00DD7043" w:rsidP="00DD7043">
      <w:pPr>
        <w:pStyle w:val="ListParagraph"/>
        <w:jc w:val="center"/>
        <w:rPr>
          <w:sz w:val="28"/>
          <w:szCs w:val="28"/>
        </w:rPr>
      </w:pPr>
      <w:r>
        <w:rPr>
          <w:sz w:val="28"/>
          <w:szCs w:val="28"/>
        </w:rPr>
        <w:t>… [</w:t>
      </w:r>
      <w:proofErr w:type="gramStart"/>
      <w:r>
        <w:rPr>
          <w:sz w:val="28"/>
          <w:szCs w:val="28"/>
        </w:rPr>
        <w:t>without</w:t>
      </w:r>
      <w:proofErr w:type="gramEnd"/>
      <w:r>
        <w:rPr>
          <w:sz w:val="28"/>
          <w:szCs w:val="28"/>
        </w:rPr>
        <w:t xml:space="preserve"> parentheses and no underlines]</w:t>
      </w:r>
    </w:p>
    <w:p w14:paraId="61A3FAEA" w14:textId="77777777" w:rsidR="00DD7043" w:rsidRDefault="00DD7043" w:rsidP="007D65DE">
      <w:pPr>
        <w:jc w:val="both"/>
        <w:rPr>
          <w:sz w:val="28"/>
          <w:szCs w:val="28"/>
        </w:rPr>
      </w:pPr>
    </w:p>
    <w:p w14:paraId="13BFF64C" w14:textId="7C0EFB80" w:rsidR="007D65DE" w:rsidRDefault="007D65DE" w:rsidP="007D65DE">
      <w:pPr>
        <w:jc w:val="both"/>
        <w:rPr>
          <w:sz w:val="28"/>
          <w:szCs w:val="28"/>
        </w:rPr>
      </w:pPr>
      <w:r>
        <w:rPr>
          <w:sz w:val="28"/>
          <w:szCs w:val="28"/>
        </w:rPr>
        <w:t>Chapter 16:</w:t>
      </w:r>
    </w:p>
    <w:p w14:paraId="494BCD47" w14:textId="03207C91" w:rsidR="007D65DE" w:rsidRDefault="007D65DE" w:rsidP="007D65DE">
      <w:pPr>
        <w:pStyle w:val="ListParagraph"/>
        <w:numPr>
          <w:ilvl w:val="0"/>
          <w:numId w:val="18"/>
        </w:numPr>
        <w:jc w:val="both"/>
        <w:rPr>
          <w:sz w:val="28"/>
          <w:szCs w:val="28"/>
        </w:rPr>
      </w:pPr>
      <w:r>
        <w:rPr>
          <w:sz w:val="28"/>
          <w:szCs w:val="28"/>
        </w:rPr>
        <w:t>Page 462, top, 2</w:t>
      </w:r>
      <w:r w:rsidRPr="007D65DE">
        <w:rPr>
          <w:sz w:val="28"/>
          <w:szCs w:val="28"/>
          <w:vertAlign w:val="superscript"/>
        </w:rPr>
        <w:t>nd</w:t>
      </w:r>
      <w:r>
        <w:rPr>
          <w:sz w:val="28"/>
          <w:szCs w:val="28"/>
        </w:rPr>
        <w:t xml:space="preserve"> </w:t>
      </w:r>
      <w:proofErr w:type="spellStart"/>
      <w:r>
        <w:rPr>
          <w:sz w:val="28"/>
          <w:szCs w:val="28"/>
        </w:rPr>
        <w:t>para</w:t>
      </w:r>
      <w:proofErr w:type="spellEnd"/>
      <w:proofErr w:type="gramStart"/>
      <w:r>
        <w:rPr>
          <w:sz w:val="28"/>
          <w:szCs w:val="28"/>
        </w:rPr>
        <w:t>.,</w:t>
      </w:r>
      <w:proofErr w:type="gramEnd"/>
      <w:r>
        <w:rPr>
          <w:sz w:val="28"/>
          <w:szCs w:val="28"/>
        </w:rPr>
        <w:t xml:space="preserve"> line 2: Correct to read: “ … is the </w:t>
      </w:r>
      <w:r w:rsidRPr="007D65DE">
        <w:rPr>
          <w:color w:val="FF0000"/>
          <w:sz w:val="28"/>
          <w:szCs w:val="28"/>
        </w:rPr>
        <w:t xml:space="preserve">principal </w:t>
      </w:r>
      <w:r>
        <w:rPr>
          <w:sz w:val="28"/>
          <w:szCs w:val="28"/>
        </w:rPr>
        <w:t>element …”</w:t>
      </w:r>
    </w:p>
    <w:p w14:paraId="105785FE" w14:textId="5FE64502" w:rsidR="007D65DE" w:rsidRDefault="007D65DE" w:rsidP="007D65DE">
      <w:pPr>
        <w:pStyle w:val="ListParagraph"/>
        <w:numPr>
          <w:ilvl w:val="0"/>
          <w:numId w:val="18"/>
        </w:numPr>
        <w:jc w:val="both"/>
        <w:rPr>
          <w:sz w:val="28"/>
          <w:szCs w:val="28"/>
        </w:rPr>
      </w:pPr>
      <w:r>
        <w:rPr>
          <w:sz w:val="28"/>
          <w:szCs w:val="28"/>
        </w:rPr>
        <w:t>Page 464, Eqn. 16.7: Correct by deleting “</w:t>
      </w:r>
      <w:r w:rsidRPr="007D65DE">
        <w:rPr>
          <w:color w:val="FF0000"/>
          <w:sz w:val="28"/>
          <w:szCs w:val="28"/>
        </w:rPr>
        <w:t>__</w:t>
      </w:r>
      <w:r>
        <w:rPr>
          <w:sz w:val="28"/>
          <w:szCs w:val="28"/>
        </w:rPr>
        <w:t>” beneath the “+” in reaction to read:</w:t>
      </w:r>
    </w:p>
    <w:p w14:paraId="2D9A8133" w14:textId="1F6730EF" w:rsidR="007D65DE" w:rsidRPr="007D65DE" w:rsidRDefault="007D65DE" w:rsidP="007D65DE">
      <w:pPr>
        <w:pStyle w:val="ListParagraph"/>
        <w:jc w:val="center"/>
        <w:rPr>
          <w:color w:val="FF0000"/>
          <w:sz w:val="28"/>
          <w:szCs w:val="28"/>
          <w:vertAlign w:val="subscript"/>
        </w:rPr>
      </w:pPr>
      <w:r w:rsidRPr="007D65DE">
        <w:rPr>
          <w:color w:val="FF0000"/>
          <w:sz w:val="28"/>
          <w:szCs w:val="28"/>
        </w:rPr>
        <w:t>2H</w:t>
      </w:r>
      <w:r w:rsidRPr="007D65DE">
        <w:rPr>
          <w:color w:val="FF0000"/>
          <w:sz w:val="28"/>
          <w:szCs w:val="28"/>
          <w:vertAlign w:val="superscript"/>
        </w:rPr>
        <w:t>+</w:t>
      </w:r>
      <w:r w:rsidRPr="007D65DE">
        <w:rPr>
          <w:color w:val="FF0000"/>
          <w:sz w:val="28"/>
          <w:szCs w:val="28"/>
        </w:rPr>
        <w:t xml:space="preserve"> + 2e</w:t>
      </w:r>
      <w:r w:rsidRPr="007D65DE">
        <w:rPr>
          <w:color w:val="FF0000"/>
          <w:sz w:val="28"/>
          <w:szCs w:val="28"/>
          <w:vertAlign w:val="superscript"/>
        </w:rPr>
        <w:t>-</w:t>
      </w:r>
      <w:r w:rsidRPr="007D65DE">
        <w:rPr>
          <w:color w:val="FF0000"/>
          <w:sz w:val="28"/>
          <w:szCs w:val="28"/>
        </w:rPr>
        <w:t xml:space="preserve"> </w:t>
      </w:r>
      <w:r w:rsidRPr="007D65DE">
        <w:rPr>
          <w:color w:val="FF0000"/>
          <w:sz w:val="28"/>
          <w:szCs w:val="28"/>
        </w:rPr>
        <w:sym w:font="Symbol" w:char="F0DE"/>
      </w:r>
      <w:r w:rsidRPr="007D65DE">
        <w:rPr>
          <w:color w:val="FF0000"/>
          <w:sz w:val="28"/>
          <w:szCs w:val="28"/>
        </w:rPr>
        <w:t xml:space="preserve"> </w:t>
      </w:r>
      <w:proofErr w:type="gramStart"/>
      <w:r w:rsidRPr="007D65DE">
        <w:rPr>
          <w:color w:val="FF0000"/>
          <w:sz w:val="28"/>
          <w:szCs w:val="28"/>
        </w:rPr>
        <w:t>H</w:t>
      </w:r>
      <w:r w:rsidRPr="007D65DE">
        <w:rPr>
          <w:color w:val="FF0000"/>
          <w:sz w:val="28"/>
          <w:szCs w:val="28"/>
          <w:vertAlign w:val="subscript"/>
        </w:rPr>
        <w:t>2(</w:t>
      </w:r>
      <w:proofErr w:type="gramEnd"/>
      <w:r w:rsidRPr="007D65DE">
        <w:rPr>
          <w:color w:val="FF0000"/>
          <w:sz w:val="28"/>
          <w:szCs w:val="28"/>
          <w:vertAlign w:val="subscript"/>
        </w:rPr>
        <w:t>gas)</w:t>
      </w:r>
    </w:p>
    <w:p w14:paraId="1FF24DAC" w14:textId="56DEB2F8" w:rsidR="007D65DE" w:rsidRDefault="007D65DE" w:rsidP="007D65DE">
      <w:pPr>
        <w:pStyle w:val="ListParagraph"/>
        <w:numPr>
          <w:ilvl w:val="0"/>
          <w:numId w:val="18"/>
        </w:numPr>
        <w:jc w:val="both"/>
        <w:rPr>
          <w:sz w:val="28"/>
          <w:szCs w:val="28"/>
        </w:rPr>
      </w:pPr>
      <w:r>
        <w:rPr>
          <w:sz w:val="28"/>
          <w:szCs w:val="28"/>
        </w:rPr>
        <w:t>Page 467, Table 16.1: Correct entries, as follows:</w:t>
      </w:r>
    </w:p>
    <w:p w14:paraId="61682BF4" w14:textId="77777777" w:rsidR="007D65DE" w:rsidRDefault="007D65DE" w:rsidP="007D65DE">
      <w:pPr>
        <w:pStyle w:val="ListParagraph"/>
        <w:jc w:val="center"/>
        <w:rPr>
          <w:color w:val="FF0000"/>
          <w:sz w:val="28"/>
          <w:szCs w:val="28"/>
        </w:rPr>
      </w:pPr>
      <w:r>
        <w:rPr>
          <w:sz w:val="28"/>
          <w:szCs w:val="28"/>
        </w:rPr>
        <w:t>Cu</w:t>
      </w:r>
      <w:r w:rsidRPr="007D65DE">
        <w:rPr>
          <w:sz w:val="28"/>
          <w:szCs w:val="28"/>
          <w:vertAlign w:val="superscript"/>
        </w:rPr>
        <w:t>3+</w:t>
      </w:r>
      <w:r>
        <w:rPr>
          <w:sz w:val="28"/>
          <w:szCs w:val="28"/>
        </w:rPr>
        <w:t xml:space="preserve"> + 2e</w:t>
      </w:r>
      <w:r w:rsidRPr="007D65DE">
        <w:rPr>
          <w:sz w:val="28"/>
          <w:szCs w:val="28"/>
          <w:vertAlign w:val="superscript"/>
        </w:rPr>
        <w:t xml:space="preserve">- </w:t>
      </w:r>
      <w:r>
        <w:rPr>
          <w:sz w:val="28"/>
          <w:szCs w:val="28"/>
        </w:rPr>
        <w:sym w:font="Symbol" w:char="F0DE"/>
      </w:r>
      <w:r>
        <w:rPr>
          <w:sz w:val="28"/>
          <w:szCs w:val="28"/>
        </w:rPr>
        <w:t xml:space="preserve"> Cu to </w:t>
      </w:r>
      <w:r w:rsidRPr="007D65DE">
        <w:rPr>
          <w:color w:val="FF0000"/>
          <w:sz w:val="28"/>
          <w:szCs w:val="28"/>
        </w:rPr>
        <w:t>Cu</w:t>
      </w:r>
      <w:r w:rsidRPr="007D65DE">
        <w:rPr>
          <w:color w:val="FF0000"/>
          <w:sz w:val="28"/>
          <w:szCs w:val="28"/>
          <w:vertAlign w:val="superscript"/>
        </w:rPr>
        <w:t>2+</w:t>
      </w:r>
      <w:r w:rsidRPr="007D65DE">
        <w:rPr>
          <w:color w:val="FF0000"/>
          <w:sz w:val="28"/>
          <w:szCs w:val="28"/>
        </w:rPr>
        <w:t xml:space="preserve"> + 2e</w:t>
      </w:r>
      <w:r w:rsidRPr="007D65DE">
        <w:rPr>
          <w:color w:val="FF0000"/>
          <w:sz w:val="28"/>
          <w:szCs w:val="28"/>
          <w:vertAlign w:val="superscript"/>
        </w:rPr>
        <w:t xml:space="preserve">- </w:t>
      </w:r>
      <w:r w:rsidRPr="007D65DE">
        <w:rPr>
          <w:color w:val="FF0000"/>
          <w:sz w:val="28"/>
          <w:szCs w:val="28"/>
        </w:rPr>
        <w:sym w:font="Symbol" w:char="F0DE"/>
      </w:r>
      <w:r w:rsidRPr="007D65DE">
        <w:rPr>
          <w:color w:val="FF0000"/>
          <w:sz w:val="28"/>
          <w:szCs w:val="28"/>
        </w:rPr>
        <w:t xml:space="preserve"> Cu</w:t>
      </w:r>
      <w:r>
        <w:rPr>
          <w:color w:val="FF0000"/>
          <w:sz w:val="28"/>
          <w:szCs w:val="28"/>
        </w:rPr>
        <w:t xml:space="preserve"> </w:t>
      </w:r>
    </w:p>
    <w:p w14:paraId="033FA69A" w14:textId="760042F6" w:rsidR="007D65DE" w:rsidRDefault="007D65DE" w:rsidP="007D65DE">
      <w:pPr>
        <w:pStyle w:val="ListParagraph"/>
        <w:jc w:val="center"/>
        <w:rPr>
          <w:sz w:val="28"/>
          <w:szCs w:val="28"/>
        </w:rPr>
      </w:pPr>
      <w:r>
        <w:rPr>
          <w:sz w:val="28"/>
          <w:szCs w:val="28"/>
        </w:rPr>
        <w:t>Pb</w:t>
      </w:r>
      <w:r w:rsidRPr="007D65DE">
        <w:rPr>
          <w:sz w:val="28"/>
          <w:szCs w:val="28"/>
          <w:vertAlign w:val="superscript"/>
        </w:rPr>
        <w:t>3+</w:t>
      </w:r>
      <w:r>
        <w:rPr>
          <w:sz w:val="28"/>
          <w:szCs w:val="28"/>
        </w:rPr>
        <w:t xml:space="preserve"> + 2e</w:t>
      </w:r>
      <w:r w:rsidRPr="007D65DE">
        <w:rPr>
          <w:sz w:val="28"/>
          <w:szCs w:val="28"/>
          <w:vertAlign w:val="superscript"/>
        </w:rPr>
        <w:t>-</w:t>
      </w:r>
      <w:r>
        <w:rPr>
          <w:sz w:val="28"/>
          <w:szCs w:val="28"/>
        </w:rPr>
        <w:t xml:space="preserve"> </w:t>
      </w:r>
      <w:r>
        <w:rPr>
          <w:sz w:val="28"/>
          <w:szCs w:val="28"/>
        </w:rPr>
        <w:sym w:font="Symbol" w:char="F0DE"/>
      </w:r>
      <w:r>
        <w:rPr>
          <w:sz w:val="28"/>
          <w:szCs w:val="28"/>
        </w:rPr>
        <w:t xml:space="preserve"> </w:t>
      </w:r>
      <w:proofErr w:type="spellStart"/>
      <w:r>
        <w:rPr>
          <w:sz w:val="28"/>
          <w:szCs w:val="28"/>
        </w:rPr>
        <w:t>Pb</w:t>
      </w:r>
      <w:proofErr w:type="spellEnd"/>
      <w:r>
        <w:rPr>
          <w:sz w:val="28"/>
          <w:szCs w:val="28"/>
        </w:rPr>
        <w:t xml:space="preserve"> to </w:t>
      </w:r>
      <w:r w:rsidRPr="007D65DE">
        <w:rPr>
          <w:color w:val="FF0000"/>
          <w:sz w:val="28"/>
          <w:szCs w:val="28"/>
        </w:rPr>
        <w:t>Pb</w:t>
      </w:r>
      <w:r w:rsidRPr="007D65DE">
        <w:rPr>
          <w:color w:val="FF0000"/>
          <w:sz w:val="28"/>
          <w:szCs w:val="28"/>
          <w:vertAlign w:val="superscript"/>
        </w:rPr>
        <w:t>2+</w:t>
      </w:r>
      <w:r w:rsidRPr="007D65DE">
        <w:rPr>
          <w:color w:val="FF0000"/>
          <w:sz w:val="28"/>
          <w:szCs w:val="28"/>
        </w:rPr>
        <w:t xml:space="preserve"> + 2e</w:t>
      </w:r>
      <w:r w:rsidRPr="007D65DE">
        <w:rPr>
          <w:color w:val="FF0000"/>
          <w:sz w:val="28"/>
          <w:szCs w:val="28"/>
          <w:vertAlign w:val="superscript"/>
        </w:rPr>
        <w:t>-</w:t>
      </w:r>
      <w:r w:rsidRPr="007D65DE">
        <w:rPr>
          <w:color w:val="FF0000"/>
          <w:sz w:val="28"/>
          <w:szCs w:val="28"/>
        </w:rPr>
        <w:t xml:space="preserve"> </w:t>
      </w:r>
      <w:r w:rsidRPr="007D65DE">
        <w:rPr>
          <w:color w:val="FF0000"/>
          <w:sz w:val="28"/>
          <w:szCs w:val="28"/>
        </w:rPr>
        <w:sym w:font="Symbol" w:char="F0DE"/>
      </w:r>
      <w:r w:rsidRPr="007D65DE">
        <w:rPr>
          <w:color w:val="FF0000"/>
          <w:sz w:val="28"/>
          <w:szCs w:val="28"/>
        </w:rPr>
        <w:t xml:space="preserve"> </w:t>
      </w:r>
      <w:proofErr w:type="spellStart"/>
      <w:r w:rsidRPr="007D65DE">
        <w:rPr>
          <w:color w:val="FF0000"/>
          <w:sz w:val="28"/>
          <w:szCs w:val="28"/>
        </w:rPr>
        <w:t>Pb</w:t>
      </w:r>
      <w:proofErr w:type="spellEnd"/>
      <w:r>
        <w:rPr>
          <w:color w:val="FF0000"/>
          <w:sz w:val="28"/>
          <w:szCs w:val="28"/>
        </w:rPr>
        <w:t xml:space="preserve"> </w:t>
      </w:r>
      <w:r>
        <w:rPr>
          <w:sz w:val="28"/>
          <w:szCs w:val="28"/>
        </w:rPr>
        <w:t>[no underline]</w:t>
      </w:r>
    </w:p>
    <w:p w14:paraId="1035220E" w14:textId="6F25F7AE" w:rsidR="007D65DE" w:rsidRPr="007D65DE" w:rsidRDefault="007D65DE" w:rsidP="007D65DE">
      <w:pPr>
        <w:pStyle w:val="ListParagraph"/>
        <w:jc w:val="center"/>
        <w:rPr>
          <w:sz w:val="28"/>
          <w:szCs w:val="28"/>
        </w:rPr>
      </w:pPr>
      <w:r>
        <w:rPr>
          <w:sz w:val="28"/>
          <w:szCs w:val="28"/>
        </w:rPr>
        <w:t>Ni</w:t>
      </w:r>
      <w:r w:rsidRPr="007D65DE">
        <w:rPr>
          <w:sz w:val="28"/>
          <w:szCs w:val="28"/>
          <w:vertAlign w:val="superscript"/>
        </w:rPr>
        <w:t xml:space="preserve">3+ </w:t>
      </w:r>
      <w:r>
        <w:rPr>
          <w:sz w:val="28"/>
          <w:szCs w:val="28"/>
        </w:rPr>
        <w:t>+2e</w:t>
      </w:r>
      <w:r w:rsidRPr="007D65DE">
        <w:rPr>
          <w:sz w:val="28"/>
          <w:szCs w:val="28"/>
          <w:vertAlign w:val="superscript"/>
        </w:rPr>
        <w:t>-</w:t>
      </w:r>
      <w:r>
        <w:rPr>
          <w:sz w:val="28"/>
          <w:szCs w:val="28"/>
        </w:rPr>
        <w:t xml:space="preserve"> </w:t>
      </w:r>
      <w:r>
        <w:rPr>
          <w:sz w:val="28"/>
          <w:szCs w:val="28"/>
        </w:rPr>
        <w:sym w:font="Symbol" w:char="F0DE"/>
      </w:r>
      <w:r>
        <w:rPr>
          <w:sz w:val="28"/>
          <w:szCs w:val="28"/>
        </w:rPr>
        <w:t xml:space="preserve"> Ni to </w:t>
      </w:r>
      <w:r w:rsidRPr="007D65DE">
        <w:rPr>
          <w:color w:val="FF0000"/>
          <w:sz w:val="28"/>
          <w:szCs w:val="28"/>
        </w:rPr>
        <w:t>Ni</w:t>
      </w:r>
      <w:r w:rsidRPr="007D65DE">
        <w:rPr>
          <w:color w:val="FF0000"/>
          <w:sz w:val="28"/>
          <w:szCs w:val="28"/>
          <w:vertAlign w:val="superscript"/>
        </w:rPr>
        <w:t xml:space="preserve">3+ </w:t>
      </w:r>
      <w:r w:rsidRPr="007D65DE">
        <w:rPr>
          <w:color w:val="FF0000"/>
          <w:sz w:val="28"/>
          <w:szCs w:val="28"/>
        </w:rPr>
        <w:t>+2e</w:t>
      </w:r>
      <w:r w:rsidRPr="007D65DE">
        <w:rPr>
          <w:color w:val="FF0000"/>
          <w:sz w:val="28"/>
          <w:szCs w:val="28"/>
          <w:vertAlign w:val="superscript"/>
        </w:rPr>
        <w:t>-</w:t>
      </w:r>
      <w:r w:rsidRPr="007D65DE">
        <w:rPr>
          <w:color w:val="FF0000"/>
          <w:sz w:val="28"/>
          <w:szCs w:val="28"/>
        </w:rPr>
        <w:t xml:space="preserve"> </w:t>
      </w:r>
      <w:r w:rsidRPr="007D65DE">
        <w:rPr>
          <w:color w:val="FF0000"/>
          <w:sz w:val="28"/>
          <w:szCs w:val="28"/>
        </w:rPr>
        <w:sym w:font="Symbol" w:char="F0DE"/>
      </w:r>
      <w:r w:rsidRPr="007D65DE">
        <w:rPr>
          <w:color w:val="FF0000"/>
          <w:sz w:val="28"/>
          <w:szCs w:val="28"/>
        </w:rPr>
        <w:t xml:space="preserve"> Ni</w:t>
      </w:r>
    </w:p>
    <w:p w14:paraId="54CCFBA4" w14:textId="594258BD" w:rsidR="007D65DE" w:rsidRDefault="007D65DE" w:rsidP="007D65DE">
      <w:pPr>
        <w:pStyle w:val="ListParagraph"/>
        <w:numPr>
          <w:ilvl w:val="0"/>
          <w:numId w:val="18"/>
        </w:numPr>
        <w:jc w:val="both"/>
        <w:rPr>
          <w:sz w:val="28"/>
          <w:szCs w:val="28"/>
        </w:rPr>
      </w:pPr>
      <w:r>
        <w:rPr>
          <w:sz w:val="28"/>
          <w:szCs w:val="28"/>
        </w:rPr>
        <w:t>Page 469, in Illustrative Example 16.1: Correct equations to read</w:t>
      </w:r>
      <w:r w:rsidR="0051037E">
        <w:rPr>
          <w:sz w:val="28"/>
          <w:szCs w:val="28"/>
        </w:rPr>
        <w:t>, no underlines</w:t>
      </w:r>
      <w:r>
        <w:rPr>
          <w:sz w:val="28"/>
          <w:szCs w:val="28"/>
        </w:rPr>
        <w:t>:</w:t>
      </w:r>
    </w:p>
    <w:p w14:paraId="1E9BBCBC" w14:textId="3B1CC1C4" w:rsidR="007D65DE" w:rsidRPr="0051037E" w:rsidRDefault="007D65DE" w:rsidP="007D65DE">
      <w:pPr>
        <w:pStyle w:val="ListParagraph"/>
        <w:jc w:val="center"/>
        <w:rPr>
          <w:color w:val="FF0000"/>
          <w:sz w:val="28"/>
          <w:szCs w:val="28"/>
        </w:rPr>
      </w:pPr>
      <w:r w:rsidRPr="0051037E">
        <w:rPr>
          <w:rFonts w:ascii="Symbol" w:hAnsi="Symbol"/>
          <w:color w:val="FF0000"/>
          <w:sz w:val="28"/>
          <w:szCs w:val="28"/>
        </w:rPr>
        <w:t></w:t>
      </w:r>
      <w:r w:rsidRPr="0051037E">
        <w:rPr>
          <w:color w:val="FF0000"/>
          <w:sz w:val="28"/>
          <w:szCs w:val="28"/>
        </w:rPr>
        <w:t>V = (</w:t>
      </w:r>
      <w:proofErr w:type="spellStart"/>
      <w:r w:rsidRPr="0051037E">
        <w:rPr>
          <w:color w:val="FF0000"/>
          <w:sz w:val="28"/>
          <w:szCs w:val="28"/>
        </w:rPr>
        <w:t>V</w:t>
      </w:r>
      <w:r w:rsidRPr="0051037E">
        <w:rPr>
          <w:color w:val="FF0000"/>
          <w:sz w:val="28"/>
          <w:szCs w:val="28"/>
          <w:vertAlign w:val="subscript"/>
        </w:rPr>
        <w:t>Cu</w:t>
      </w:r>
      <w:r w:rsidRPr="0051037E">
        <w:rPr>
          <w:color w:val="FF0000"/>
          <w:sz w:val="28"/>
          <w:szCs w:val="28"/>
          <w:vertAlign w:val="superscript"/>
        </w:rPr>
        <w:t>o</w:t>
      </w:r>
      <w:proofErr w:type="spellEnd"/>
      <w:r w:rsidRPr="0051037E">
        <w:rPr>
          <w:color w:val="FF0000"/>
          <w:sz w:val="28"/>
          <w:szCs w:val="28"/>
        </w:rPr>
        <w:t xml:space="preserve"> – </w:t>
      </w:r>
      <w:proofErr w:type="spellStart"/>
      <w:r w:rsidRPr="0051037E">
        <w:rPr>
          <w:color w:val="FF0000"/>
          <w:sz w:val="28"/>
          <w:szCs w:val="28"/>
        </w:rPr>
        <w:t>V</w:t>
      </w:r>
      <w:r w:rsidRPr="0051037E">
        <w:rPr>
          <w:color w:val="FF0000"/>
          <w:sz w:val="28"/>
          <w:szCs w:val="28"/>
          <w:vertAlign w:val="subscript"/>
        </w:rPr>
        <w:t>Pb</w:t>
      </w:r>
      <w:r w:rsidRPr="0051037E">
        <w:rPr>
          <w:color w:val="FF0000"/>
          <w:sz w:val="28"/>
          <w:szCs w:val="28"/>
          <w:vertAlign w:val="superscript"/>
        </w:rPr>
        <w:t>o</w:t>
      </w:r>
      <w:proofErr w:type="spellEnd"/>
      <w:r w:rsidRPr="0051037E">
        <w:rPr>
          <w:color w:val="FF0000"/>
          <w:sz w:val="28"/>
          <w:szCs w:val="28"/>
        </w:rPr>
        <w:t xml:space="preserve">) – RT/2nF </w:t>
      </w:r>
      <w:proofErr w:type="spellStart"/>
      <w:r w:rsidRPr="0051037E">
        <w:rPr>
          <w:color w:val="FF0000"/>
          <w:sz w:val="28"/>
          <w:szCs w:val="28"/>
        </w:rPr>
        <w:t>ln</w:t>
      </w:r>
      <w:proofErr w:type="spellEnd"/>
      <w:r w:rsidRPr="0051037E">
        <w:rPr>
          <w:color w:val="FF0000"/>
          <w:sz w:val="28"/>
          <w:szCs w:val="28"/>
        </w:rPr>
        <w:t xml:space="preserve"> [M</w:t>
      </w:r>
      <w:r w:rsidRPr="0051037E">
        <w:rPr>
          <w:color w:val="FF0000"/>
          <w:sz w:val="28"/>
          <w:szCs w:val="28"/>
          <w:vertAlign w:val="subscript"/>
        </w:rPr>
        <w:t>Pb</w:t>
      </w:r>
      <w:r w:rsidRPr="0051037E">
        <w:rPr>
          <w:color w:val="FF0000"/>
          <w:sz w:val="28"/>
          <w:szCs w:val="28"/>
          <w:vertAlign w:val="superscript"/>
        </w:rPr>
        <w:t>2+</w:t>
      </w:r>
      <w:r w:rsidRPr="0051037E">
        <w:rPr>
          <w:color w:val="FF0000"/>
          <w:sz w:val="28"/>
          <w:szCs w:val="28"/>
        </w:rPr>
        <w:t>]/[M</w:t>
      </w:r>
      <w:r w:rsidRPr="0051037E">
        <w:rPr>
          <w:color w:val="FF0000"/>
          <w:sz w:val="28"/>
          <w:szCs w:val="28"/>
          <w:vertAlign w:val="subscript"/>
        </w:rPr>
        <w:t>Cu</w:t>
      </w:r>
      <w:r w:rsidRPr="0051037E">
        <w:rPr>
          <w:color w:val="FF0000"/>
          <w:sz w:val="28"/>
          <w:szCs w:val="28"/>
          <w:vertAlign w:val="superscript"/>
        </w:rPr>
        <w:t>2+</w:t>
      </w:r>
      <w:r w:rsidRPr="0051037E">
        <w:rPr>
          <w:color w:val="FF0000"/>
          <w:sz w:val="28"/>
          <w:szCs w:val="28"/>
        </w:rPr>
        <w:t>]</w:t>
      </w:r>
      <w:r w:rsidR="0051037E">
        <w:rPr>
          <w:color w:val="FF0000"/>
          <w:sz w:val="28"/>
          <w:szCs w:val="28"/>
        </w:rPr>
        <w:t xml:space="preserve"> </w:t>
      </w:r>
    </w:p>
    <w:p w14:paraId="4FBD21C6" w14:textId="77777777" w:rsidR="007D65DE" w:rsidRPr="007D65DE" w:rsidRDefault="007D65DE" w:rsidP="007D65DE">
      <w:pPr>
        <w:pStyle w:val="ListParagraph"/>
        <w:jc w:val="both"/>
        <w:rPr>
          <w:sz w:val="28"/>
          <w:szCs w:val="28"/>
        </w:rPr>
      </w:pPr>
    </w:p>
    <w:p w14:paraId="46586C9E" w14:textId="61533103" w:rsidR="007D65DE" w:rsidRDefault="0051037E" w:rsidP="0051037E">
      <w:pPr>
        <w:jc w:val="center"/>
        <w:rPr>
          <w:color w:val="FF0000"/>
          <w:sz w:val="28"/>
          <w:szCs w:val="28"/>
        </w:rPr>
      </w:pPr>
      <w:proofErr w:type="spellStart"/>
      <w:proofErr w:type="gramStart"/>
      <w:r w:rsidRPr="0051037E">
        <w:rPr>
          <w:color w:val="FF0000"/>
          <w:sz w:val="28"/>
          <w:szCs w:val="28"/>
        </w:rPr>
        <w:t>ln</w:t>
      </w:r>
      <w:proofErr w:type="spellEnd"/>
      <w:proofErr w:type="gramEnd"/>
      <w:r w:rsidRPr="0051037E">
        <w:rPr>
          <w:color w:val="FF0000"/>
          <w:sz w:val="28"/>
          <w:szCs w:val="28"/>
        </w:rPr>
        <w:t xml:space="preserve"> [</w:t>
      </w:r>
      <w:proofErr w:type="spellStart"/>
      <w:r w:rsidRPr="0051037E">
        <w:rPr>
          <w:color w:val="FF0000"/>
          <w:sz w:val="28"/>
          <w:szCs w:val="28"/>
        </w:rPr>
        <w:t>xM</w:t>
      </w:r>
      <w:proofErr w:type="spellEnd"/>
      <w:r w:rsidRPr="0051037E">
        <w:rPr>
          <w:color w:val="FF0000"/>
          <w:sz w:val="28"/>
          <w:szCs w:val="28"/>
        </w:rPr>
        <w:t>]/[0.6M]</w:t>
      </w:r>
    </w:p>
    <w:p w14:paraId="4F8C1E93" w14:textId="77777777" w:rsidR="0051037E" w:rsidRDefault="0051037E" w:rsidP="0051037E">
      <w:pPr>
        <w:jc w:val="center"/>
        <w:rPr>
          <w:color w:val="FF0000"/>
          <w:sz w:val="28"/>
          <w:szCs w:val="28"/>
        </w:rPr>
      </w:pPr>
    </w:p>
    <w:p w14:paraId="4D7DC91D" w14:textId="0FD86509" w:rsidR="0051037E" w:rsidRDefault="0051037E" w:rsidP="0051037E">
      <w:pPr>
        <w:jc w:val="center"/>
        <w:rPr>
          <w:color w:val="FF0000"/>
          <w:sz w:val="28"/>
          <w:szCs w:val="28"/>
        </w:rPr>
      </w:pPr>
      <w:r>
        <w:rPr>
          <w:color w:val="FF0000"/>
          <w:sz w:val="28"/>
          <w:szCs w:val="28"/>
        </w:rPr>
        <w:t xml:space="preserve"> </w:t>
      </w:r>
      <w:proofErr w:type="spellStart"/>
      <w:r>
        <w:rPr>
          <w:color w:val="FF0000"/>
          <w:sz w:val="28"/>
          <w:szCs w:val="28"/>
        </w:rPr>
        <w:t>ln</w:t>
      </w:r>
      <w:proofErr w:type="spellEnd"/>
      <w:r>
        <w:rPr>
          <w:color w:val="FF0000"/>
          <w:sz w:val="28"/>
          <w:szCs w:val="28"/>
        </w:rPr>
        <w:t xml:space="preserve"> [</w:t>
      </w:r>
      <w:proofErr w:type="spellStart"/>
      <w:r>
        <w:rPr>
          <w:color w:val="FF0000"/>
          <w:sz w:val="28"/>
          <w:szCs w:val="28"/>
        </w:rPr>
        <w:t>xM</w:t>
      </w:r>
      <w:proofErr w:type="spellEnd"/>
      <w:r>
        <w:rPr>
          <w:color w:val="FF0000"/>
          <w:sz w:val="28"/>
          <w:szCs w:val="28"/>
        </w:rPr>
        <w:t>]/0.6M] = -0.041 v/0.013 v</w:t>
      </w:r>
    </w:p>
    <w:p w14:paraId="6D9943F6" w14:textId="77777777" w:rsidR="0051037E" w:rsidRPr="0051037E" w:rsidRDefault="0051037E" w:rsidP="0051037E">
      <w:pPr>
        <w:jc w:val="center"/>
        <w:rPr>
          <w:color w:val="FF0000"/>
          <w:sz w:val="28"/>
          <w:szCs w:val="28"/>
        </w:rPr>
      </w:pPr>
    </w:p>
    <w:p w14:paraId="200F0E48" w14:textId="2B15B782" w:rsidR="007D65DE" w:rsidRDefault="007D65DE" w:rsidP="007D65DE">
      <w:pPr>
        <w:jc w:val="both"/>
        <w:rPr>
          <w:sz w:val="28"/>
          <w:szCs w:val="28"/>
        </w:rPr>
      </w:pPr>
      <w:r>
        <w:rPr>
          <w:sz w:val="28"/>
          <w:szCs w:val="28"/>
        </w:rPr>
        <w:t>Chapter 17:</w:t>
      </w:r>
    </w:p>
    <w:p w14:paraId="7CA39846" w14:textId="7668AF09" w:rsidR="007D65DE" w:rsidRPr="007D65DE" w:rsidRDefault="007D65DE" w:rsidP="007D65DE">
      <w:pPr>
        <w:pStyle w:val="ListParagraph"/>
        <w:numPr>
          <w:ilvl w:val="0"/>
          <w:numId w:val="17"/>
        </w:numPr>
        <w:jc w:val="both"/>
        <w:rPr>
          <w:sz w:val="28"/>
          <w:szCs w:val="28"/>
        </w:rPr>
      </w:pPr>
      <w:r>
        <w:rPr>
          <w:sz w:val="28"/>
          <w:szCs w:val="28"/>
        </w:rPr>
        <w:t>NO ERRATA!</w:t>
      </w:r>
    </w:p>
    <w:p w14:paraId="5A5D5C37" w14:textId="77777777" w:rsidR="00407994" w:rsidRPr="00690432" w:rsidRDefault="00407994" w:rsidP="00407994">
      <w:pPr>
        <w:pStyle w:val="ListParagraph"/>
        <w:jc w:val="both"/>
        <w:rPr>
          <w:sz w:val="28"/>
          <w:szCs w:val="28"/>
        </w:rPr>
      </w:pPr>
    </w:p>
    <w:p w14:paraId="0FDE79F8" w14:textId="77777777" w:rsidR="008D2986" w:rsidRPr="003C30BF" w:rsidRDefault="008D2986" w:rsidP="008D2986">
      <w:pPr>
        <w:pStyle w:val="ListParagraph"/>
        <w:rPr>
          <w:sz w:val="28"/>
          <w:szCs w:val="28"/>
        </w:rPr>
      </w:pPr>
    </w:p>
    <w:p w14:paraId="1637FFEA" w14:textId="77777777" w:rsidR="00A6698F" w:rsidRPr="00A6698F" w:rsidRDefault="00A6698F" w:rsidP="00A6698F">
      <w:pPr>
        <w:pStyle w:val="ListParagraph"/>
        <w:rPr>
          <w:color w:val="FF0000"/>
          <w:sz w:val="28"/>
          <w:szCs w:val="28"/>
        </w:rPr>
      </w:pPr>
    </w:p>
    <w:p w14:paraId="1C564810" w14:textId="77777777" w:rsidR="00144FC4" w:rsidRPr="00144FC4" w:rsidRDefault="00144FC4" w:rsidP="00144FC4">
      <w:pPr>
        <w:pStyle w:val="ListParagraph"/>
        <w:rPr>
          <w:color w:val="FF0000"/>
          <w:sz w:val="28"/>
          <w:szCs w:val="28"/>
        </w:rPr>
      </w:pPr>
    </w:p>
    <w:p w14:paraId="4EF2B4B4" w14:textId="77777777" w:rsidR="00144FC4" w:rsidRPr="00941F36" w:rsidRDefault="00144FC4" w:rsidP="00144FC4">
      <w:pPr>
        <w:pStyle w:val="ListParagraph"/>
        <w:rPr>
          <w:rStyle w:val="SubtleReference"/>
        </w:rPr>
      </w:pPr>
    </w:p>
    <w:sectPr w:rsidR="00144FC4" w:rsidRPr="00941F36" w:rsidSect="007B68E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02961"/>
    <w:multiLevelType w:val="hybridMultilevel"/>
    <w:tmpl w:val="2F1EDF3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306D25"/>
    <w:multiLevelType w:val="hybridMultilevel"/>
    <w:tmpl w:val="0AE8A28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0F6023"/>
    <w:multiLevelType w:val="hybridMultilevel"/>
    <w:tmpl w:val="BB729E9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3A42A0"/>
    <w:multiLevelType w:val="hybridMultilevel"/>
    <w:tmpl w:val="81923CB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966DEA"/>
    <w:multiLevelType w:val="hybridMultilevel"/>
    <w:tmpl w:val="E13EB9E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256CC0"/>
    <w:multiLevelType w:val="hybridMultilevel"/>
    <w:tmpl w:val="A5FC59D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35240F"/>
    <w:multiLevelType w:val="hybridMultilevel"/>
    <w:tmpl w:val="F5B0F7F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F36A33"/>
    <w:multiLevelType w:val="hybridMultilevel"/>
    <w:tmpl w:val="B628AAE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365CE3"/>
    <w:multiLevelType w:val="hybridMultilevel"/>
    <w:tmpl w:val="79FE7E2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98179C"/>
    <w:multiLevelType w:val="hybridMultilevel"/>
    <w:tmpl w:val="E07EFDC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894625"/>
    <w:multiLevelType w:val="hybridMultilevel"/>
    <w:tmpl w:val="64F68C3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7E7D3C"/>
    <w:multiLevelType w:val="hybridMultilevel"/>
    <w:tmpl w:val="5F26B1D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0A5A37"/>
    <w:multiLevelType w:val="hybridMultilevel"/>
    <w:tmpl w:val="90DCF60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CA559F"/>
    <w:multiLevelType w:val="hybridMultilevel"/>
    <w:tmpl w:val="EE6C3A2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6E706C"/>
    <w:multiLevelType w:val="hybridMultilevel"/>
    <w:tmpl w:val="3D58DBA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B63BBB"/>
    <w:multiLevelType w:val="hybridMultilevel"/>
    <w:tmpl w:val="5A36454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742D1B"/>
    <w:multiLevelType w:val="hybridMultilevel"/>
    <w:tmpl w:val="308E1F2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E893DE7"/>
    <w:multiLevelType w:val="hybridMultilevel"/>
    <w:tmpl w:val="22A8EAE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EAF74FF"/>
    <w:multiLevelType w:val="hybridMultilevel"/>
    <w:tmpl w:val="A3602C0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1E47E14"/>
    <w:multiLevelType w:val="hybridMultilevel"/>
    <w:tmpl w:val="2AAEB71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7723235"/>
    <w:multiLevelType w:val="hybridMultilevel"/>
    <w:tmpl w:val="A20E937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B2C23B6"/>
    <w:multiLevelType w:val="hybridMultilevel"/>
    <w:tmpl w:val="84F2C83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8"/>
  </w:num>
  <w:num w:numId="3">
    <w:abstractNumId w:val="10"/>
  </w:num>
  <w:num w:numId="4">
    <w:abstractNumId w:val="12"/>
  </w:num>
  <w:num w:numId="5">
    <w:abstractNumId w:val="13"/>
  </w:num>
  <w:num w:numId="6">
    <w:abstractNumId w:val="7"/>
  </w:num>
  <w:num w:numId="7">
    <w:abstractNumId w:val="9"/>
  </w:num>
  <w:num w:numId="8">
    <w:abstractNumId w:val="8"/>
  </w:num>
  <w:num w:numId="9">
    <w:abstractNumId w:val="11"/>
  </w:num>
  <w:num w:numId="10">
    <w:abstractNumId w:val="0"/>
  </w:num>
  <w:num w:numId="11">
    <w:abstractNumId w:val="17"/>
  </w:num>
  <w:num w:numId="12">
    <w:abstractNumId w:val="15"/>
  </w:num>
  <w:num w:numId="13">
    <w:abstractNumId w:val="6"/>
  </w:num>
  <w:num w:numId="14">
    <w:abstractNumId w:val="1"/>
  </w:num>
  <w:num w:numId="15">
    <w:abstractNumId w:val="20"/>
  </w:num>
  <w:num w:numId="16">
    <w:abstractNumId w:val="16"/>
  </w:num>
  <w:num w:numId="17">
    <w:abstractNumId w:val="21"/>
  </w:num>
  <w:num w:numId="18">
    <w:abstractNumId w:val="2"/>
  </w:num>
  <w:num w:numId="19">
    <w:abstractNumId w:val="5"/>
  </w:num>
  <w:num w:numId="20">
    <w:abstractNumId w:val="14"/>
  </w:num>
  <w:num w:numId="21">
    <w:abstractNumId w:val="4"/>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E0A"/>
    <w:rsid w:val="0006134A"/>
    <w:rsid w:val="000E2B97"/>
    <w:rsid w:val="00122C46"/>
    <w:rsid w:val="001340DE"/>
    <w:rsid w:val="00144FC4"/>
    <w:rsid w:val="00157D90"/>
    <w:rsid w:val="001A5C94"/>
    <w:rsid w:val="00217131"/>
    <w:rsid w:val="00276EA1"/>
    <w:rsid w:val="00335AA3"/>
    <w:rsid w:val="003C30BF"/>
    <w:rsid w:val="003E06EB"/>
    <w:rsid w:val="00407994"/>
    <w:rsid w:val="0043189F"/>
    <w:rsid w:val="004756A0"/>
    <w:rsid w:val="00494168"/>
    <w:rsid w:val="0051037E"/>
    <w:rsid w:val="00523112"/>
    <w:rsid w:val="00536B7D"/>
    <w:rsid w:val="00550EF5"/>
    <w:rsid w:val="00635634"/>
    <w:rsid w:val="00690432"/>
    <w:rsid w:val="006B1B87"/>
    <w:rsid w:val="006C5F56"/>
    <w:rsid w:val="006F6526"/>
    <w:rsid w:val="007978F1"/>
    <w:rsid w:val="007B68EC"/>
    <w:rsid w:val="007D01BB"/>
    <w:rsid w:val="007D02B5"/>
    <w:rsid w:val="007D65DE"/>
    <w:rsid w:val="008D2986"/>
    <w:rsid w:val="008D7B57"/>
    <w:rsid w:val="00941F36"/>
    <w:rsid w:val="009C7E0A"/>
    <w:rsid w:val="00A42490"/>
    <w:rsid w:val="00A6698F"/>
    <w:rsid w:val="00A66FFC"/>
    <w:rsid w:val="00AC4BEC"/>
    <w:rsid w:val="00AD0F4F"/>
    <w:rsid w:val="00B8754E"/>
    <w:rsid w:val="00BC09C1"/>
    <w:rsid w:val="00C33B86"/>
    <w:rsid w:val="00C40130"/>
    <w:rsid w:val="00CC13A6"/>
    <w:rsid w:val="00D40534"/>
    <w:rsid w:val="00D7146F"/>
    <w:rsid w:val="00DC73F6"/>
    <w:rsid w:val="00DD7043"/>
    <w:rsid w:val="00E11C26"/>
    <w:rsid w:val="00E80642"/>
    <w:rsid w:val="00ED4F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DDDCB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534"/>
    <w:pPr>
      <w:ind w:left="720"/>
      <w:contextualSpacing/>
    </w:pPr>
  </w:style>
  <w:style w:type="character" w:styleId="SubtleReference">
    <w:name w:val="Subtle Reference"/>
    <w:basedOn w:val="DefaultParagraphFont"/>
    <w:uiPriority w:val="31"/>
    <w:qFormat/>
    <w:rsid w:val="00D40534"/>
    <w:rPr>
      <w:smallCaps/>
      <w:color w:val="C0504D" w:themeColor="accent2"/>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534"/>
    <w:pPr>
      <w:ind w:left="720"/>
      <w:contextualSpacing/>
    </w:pPr>
  </w:style>
  <w:style w:type="character" w:styleId="SubtleReference">
    <w:name w:val="Subtle Reference"/>
    <w:basedOn w:val="DefaultParagraphFont"/>
    <w:uiPriority w:val="31"/>
    <w:qFormat/>
    <w:rsid w:val="00D40534"/>
    <w:rPr>
      <w:smallCaps/>
      <w:color w:val="C0504D" w:themeColor="accen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454</TotalTime>
  <Pages>13</Pages>
  <Words>3410</Words>
  <Characters>19442</Characters>
  <Application>Microsoft Macintosh Word</Application>
  <DocSecurity>0</DocSecurity>
  <Lines>162</Lines>
  <Paragraphs>45</Paragraphs>
  <ScaleCrop>false</ScaleCrop>
  <Company/>
  <LinksUpToDate>false</LinksUpToDate>
  <CharactersWithSpaces>22807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Messler</dc:creator>
  <cp:keywords/>
  <dc:description/>
  <cp:lastModifiedBy>Robert Messler</cp:lastModifiedBy>
  <cp:revision>15</cp:revision>
  <dcterms:created xsi:type="dcterms:W3CDTF">2012-04-29T12:46:00Z</dcterms:created>
  <dcterms:modified xsi:type="dcterms:W3CDTF">2012-05-09T15:32:00Z</dcterms:modified>
</cp:coreProperties>
</file>